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D89" w:rsidRDefault="003A4DF4">
      <w:pPr>
        <w:spacing w:after="0" w:line="259" w:lineRule="auto"/>
        <w:ind w:left="-1044" w:right="10856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298710</wp:posOffset>
                </wp:positionH>
                <wp:positionV relativeFrom="page">
                  <wp:posOffset>922932</wp:posOffset>
                </wp:positionV>
                <wp:extent cx="8483278" cy="7904171"/>
                <wp:effectExtent l="0" t="0" r="0" b="0"/>
                <wp:wrapTopAndBottom/>
                <wp:docPr id="6454" name="Group 6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83278" cy="7904171"/>
                          <a:chOff x="295911" y="926590"/>
                          <a:chExt cx="8483278" cy="7904171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071932" y="92659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071932" y="121335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071932" y="149834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071932" y="178485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071932" y="206984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071932" y="235635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071932" y="264134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071932" y="292633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071932" y="321284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071932" y="34982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071932" y="378472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071932" y="40697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071932" y="435470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071932" y="46412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071932" y="492620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071932" y="52127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071932" y="549770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071932" y="57842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071932" y="606945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071932" y="635444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071932" y="6640955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071932" y="692594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071932" y="7212455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071932" y="749744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071932" y="778395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071932" y="806894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071932" y="835431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071932" y="8640825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794564" y="3649470"/>
                            <a:ext cx="3003652" cy="481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ED7D31"/>
                                  <w:sz w:val="56"/>
                                </w:rPr>
                                <w:t>Capacete F2 XR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054986" y="3649470"/>
                            <a:ext cx="106733" cy="481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ED7D31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1684529" y="4198873"/>
                            <a:ext cx="641449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ED7D31"/>
                                  <w:sz w:val="40"/>
                                </w:rPr>
                                <w:t>MSA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166113" y="4198873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ED7D31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745491" y="6371207"/>
                            <a:ext cx="803369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D0D0D"/>
                                </w:rPr>
                                <w:t xml:space="preserve">Capacete versátil para operações de resgate técnico, combate a incêndios florestais, escalada 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090038" y="6570852"/>
                            <a:ext cx="175916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D0D0D"/>
                                </w:rPr>
                                <w:t xml:space="preserve">salvamento </w:t>
                              </w:r>
                              <w:r>
                                <w:rPr>
                                  <w:b/>
                                  <w:color w:val="0D0D0D"/>
                                </w:rPr>
                                <w:t>aquático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413124" y="657085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D0D0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686055" y="6874128"/>
                            <a:ext cx="712928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D0D0D"/>
                                </w:rPr>
                                <w:t xml:space="preserve">Os </w:t>
                              </w:r>
                              <w:r>
                                <w:rPr>
                                  <w:color w:val="0D0D0D"/>
                                </w:rPr>
                                <w:t>materiais leves e a altura ajustável contribuem para uma distribuição ideal do peso.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6051805" y="687412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D0D0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686055" y="7175879"/>
                            <a:ext cx="522033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D0D0D"/>
                                </w:rPr>
                                <w:t xml:space="preserve">Modelo </w:t>
                              </w:r>
                              <w:r>
                                <w:rPr>
                                  <w:color w:val="0D0D0D"/>
                                </w:rPr>
                                <w:t>de capacete com dupla ventilação opcional no topo e 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4615816" y="7175879"/>
                            <a:ext cx="18667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D0D0D"/>
                                </w:rPr>
                                <w:t>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4754500" y="717587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D0D0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789552" y="7175879"/>
                            <a:ext cx="235447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D0D0D"/>
                                </w:rPr>
                                <w:t xml:space="preserve">lados para garantir conforto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686055" y="7377048"/>
                            <a:ext cx="306369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D0D0D"/>
                                </w:rPr>
                                <w:t xml:space="preserve">durante </w:t>
                              </w:r>
                              <w:r>
                                <w:rPr>
                                  <w:color w:val="0D0D0D"/>
                                </w:rPr>
                                <w:t>períodos de uso prolongado.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990978" y="737704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D0D0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686055" y="7678800"/>
                            <a:ext cx="1183721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D0D0D"/>
                                </w:rPr>
                                <w:t xml:space="preserve">Arnês </w:t>
                              </w:r>
                              <w:r>
                                <w:rPr>
                                  <w:color w:val="0D0D0D"/>
                                </w:rPr>
                                <w:t xml:space="preserve">interior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576325" y="7678800"/>
                            <a:ext cx="94373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D0D0D"/>
                                </w:rPr>
                                <w:t>acolchoado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0" name="Rectangle 6450"/>
                        <wps:cNvSpPr/>
                        <wps:spPr>
                          <a:xfrm>
                            <a:off x="2286509" y="7678800"/>
                            <a:ext cx="54322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D0D0D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1" name="Rectangle 6451"/>
                        <wps:cNvSpPr/>
                        <wps:spPr>
                          <a:xfrm>
                            <a:off x="2327657" y="767880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D0D0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2362709" y="7678800"/>
                            <a:ext cx="98771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D0D0D"/>
                                </w:rPr>
                                <w:t>Enchimento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105278" y="767880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D0D0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140330" y="7678800"/>
                            <a:ext cx="258432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D0D0D"/>
                                </w:rPr>
                                <w:t xml:space="preserve">do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335402" y="7678800"/>
                            <a:ext cx="139877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D0D0D"/>
                                </w:rPr>
                                <w:t xml:space="preserve">Interior </w:t>
                              </w:r>
                              <w:r>
                                <w:rPr>
                                  <w:color w:val="0D0D0D"/>
                                </w:rPr>
                                <w:t>inovador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388740" y="767880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D0D0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422268" y="7678800"/>
                            <a:ext cx="88394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D0D0D"/>
                                </w:rPr>
                                <w:t xml:space="preserve">moldado </w:t>
                              </w:r>
                              <w:r>
                                <w:rPr>
                                  <w:color w:val="0D0D0D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5088256" y="7678800"/>
                            <a:ext cx="133189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D0D0D"/>
                                </w:rPr>
                                <w:t xml:space="preserve">uma </w:t>
                              </w:r>
                              <w:r>
                                <w:rPr>
                                  <w:color w:val="0D0D0D"/>
                                </w:rPr>
                                <w:t xml:space="preserve">única peça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6091429" y="7678800"/>
                            <a:ext cx="387952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D0D0D"/>
                                </w:rPr>
                                <w:t xml:space="preserve">sem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686055" y="7879967"/>
                            <a:ext cx="740434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D0D0D"/>
                                </w:rPr>
                                <w:t xml:space="preserve">costuras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1242620" y="7879967"/>
                            <a:ext cx="431855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D0D0D"/>
                                </w:rPr>
                                <w:t xml:space="preserve">e </w:t>
                              </w:r>
                              <w:r>
                                <w:rPr>
                                  <w:color w:val="0D0D0D"/>
                                </w:rPr>
                                <w:t>em material flexível para evitar pontos de pressão.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4490848" y="787996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153536" y="2752088"/>
                            <a:ext cx="2273935" cy="20093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95911" y="4762244"/>
                            <a:ext cx="3494659" cy="1190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454" o:spid="_x0000_s1026" style="position:absolute;left:0;text-align:left;margin-left:23.5pt;margin-top:72.65pt;width:667.95pt;height:622.4pt;z-index:251658240;mso-position-horizontal-relative:page;mso-position-vertical-relative:page;mso-width-relative:margin;mso-height-relative:margin" coordorigin="2959,9265" coordsize="84832,7904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">
                <v:rect id="Rectangle 6" o:spid="_x0000_s1027" style="position:absolute;left:10719;top:9265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10719;top:1213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10719;top:1498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10719;top:1784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1" style="position:absolute;left:10719;top:2069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2" style="position:absolute;left:10719;top:2356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3" style="position:absolute;left:10719;top:2641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4" style="position:absolute;left:10719;top:2926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10719;top:3212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6" style="position:absolute;left:10719;top:3498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10719;top:3784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8" style="position:absolute;left:10719;top:4069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9" style="position:absolute;left:10719;top:4354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0" style="position:absolute;left:10719;top:4641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1" style="position:absolute;left:10719;top:4926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2" style="position:absolute;left:10719;top:5212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3" style="position:absolute;left:10719;top:5497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4" style="position:absolute;left:10719;top:5784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5" style="position:absolute;left:10719;top:6069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6" style="position:absolute;left:10719;top:6354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7" style="position:absolute;left:10719;top:6640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8" style="position:absolute;left:10719;top:6925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9" style="position:absolute;left:10719;top:7212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0" style="position:absolute;left:10719;top:7497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1" style="position:absolute;left:10719;top:7783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2" style="position:absolute;left:10719;top:8068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3" style="position:absolute;left:10719;top:8354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4" style="position:absolute;left:10719;top:8640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55" style="position:absolute;left:7945;top:36494;width:30037;height:4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ED7D31"/>
                            <w:sz w:val="56"/>
                          </w:rPr>
                          <w:t>Capacete F2 XR</w:t>
                        </w:r>
                      </w:p>
                    </w:txbxContent>
                  </v:textbox>
                </v:rect>
                <v:rect id="Rectangle 40" o:spid="_x0000_s1056" style="position:absolute;left:30549;top:36494;width:1068;height:4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ED7D3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57" style="position:absolute;left:16845;top:41988;width:641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ED7D31"/>
                            <w:sz w:val="40"/>
                          </w:rPr>
                          <w:t>MSA</w:t>
                        </w:r>
                      </w:p>
                    </w:txbxContent>
                  </v:textbox>
                </v:rect>
                <v:rect id="Rectangle 42" o:spid="_x0000_s1058" style="position:absolute;left:21661;top:41988;width:76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ED7D31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59" style="position:absolute;left:7454;top:63712;width:8033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D0D0D"/>
                          </w:rPr>
                          <w:t xml:space="preserve">Capacete versátil para operações de resgate técnico, combate a incêndios florestais, escalada e </w:t>
                        </w:r>
                      </w:p>
                    </w:txbxContent>
                  </v:textbox>
                </v:rect>
                <v:rect id="Rectangle 46" o:spid="_x0000_s1060" style="position:absolute;left:30900;top:65708;width:17592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D0D0D"/>
                          </w:rPr>
                          <w:t xml:space="preserve">salvamento </w:t>
                        </w:r>
                        <w:r>
                          <w:rPr>
                            <w:b/>
                            <w:color w:val="0D0D0D"/>
                          </w:rPr>
                          <w:t>aquático</w:t>
                        </w:r>
                      </w:p>
                    </w:txbxContent>
                  </v:textbox>
                </v:rect>
                <v:rect id="Rectangle 47" o:spid="_x0000_s1061" style="position:absolute;left:44131;top:65708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D0D0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62" style="position:absolute;left:6860;top:68741;width:71293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D0D0D"/>
                          </w:rPr>
                          <w:t xml:space="preserve">Os </w:t>
                        </w:r>
                        <w:r>
                          <w:rPr>
                            <w:color w:val="0D0D0D"/>
                          </w:rPr>
                          <w:t>materiais leves e a altura ajustável contribuem para uma distribuição ideal do peso.</w:t>
                        </w:r>
                      </w:p>
                    </w:txbxContent>
                  </v:textbox>
                </v:rect>
                <v:rect id="Rectangle 50" o:spid="_x0000_s1063" style="position:absolute;left:60518;top:68741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D0D0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64" style="position:absolute;left:6860;top:71758;width:52203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D0D0D"/>
                          </w:rPr>
                          <w:t xml:space="preserve">Modelo </w:t>
                        </w:r>
                        <w:r>
                          <w:rPr>
                            <w:color w:val="0D0D0D"/>
                          </w:rPr>
                          <w:t>de capacete com dupla ventilação opcional no topo e n</w:t>
                        </w:r>
                      </w:p>
                    </w:txbxContent>
                  </v:textbox>
                </v:rect>
                <v:rect id="Rectangle 53" o:spid="_x0000_s1065" style="position:absolute;left:46158;top:71758;width:18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D0D0D"/>
                          </w:rPr>
                          <w:t>os</w:t>
                        </w:r>
                      </w:p>
                    </w:txbxContent>
                  </v:textbox>
                </v:rect>
                <v:rect id="Rectangle 54" o:spid="_x0000_s1066" style="position:absolute;left:47545;top:71758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D0D0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67" style="position:absolute;left:47895;top:71758;width:23545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D0D0D"/>
                          </w:rPr>
                          <w:t xml:space="preserve">lados para garantir conforto </w:t>
                        </w:r>
                      </w:p>
                    </w:txbxContent>
                  </v:textbox>
                </v:rect>
                <v:rect id="Rectangle 57" o:spid="_x0000_s1068" style="position:absolute;left:6860;top:73770;width:3063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D0D0D"/>
                          </w:rPr>
                          <w:t xml:space="preserve">durante </w:t>
                        </w:r>
                        <w:r>
                          <w:rPr>
                            <w:color w:val="0D0D0D"/>
                          </w:rPr>
                          <w:t>períodos de uso prolongado.</w:t>
                        </w:r>
                      </w:p>
                    </w:txbxContent>
                  </v:textbox>
                </v:rect>
                <v:rect id="Rectangle 58" o:spid="_x0000_s1069" style="position:absolute;left:29909;top:73770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D0D0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70" style="position:absolute;left:6860;top:76788;width:1183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D0D0D"/>
                          </w:rPr>
                          <w:t xml:space="preserve">Arnês </w:t>
                        </w:r>
                        <w:r>
                          <w:rPr>
                            <w:color w:val="0D0D0D"/>
                          </w:rPr>
                          <w:t xml:space="preserve">interior </w:t>
                        </w:r>
                      </w:p>
                    </w:txbxContent>
                  </v:textbox>
                </v:rect>
                <v:rect id="Rectangle 61" o:spid="_x0000_s1071" style="position:absolute;left:15763;top:76788;width:943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D0D0D"/>
                          </w:rPr>
                          <w:t>acolchoado</w:t>
                        </w:r>
                      </w:p>
                    </w:txbxContent>
                  </v:textbox>
                </v:rect>
                <v:rect id="Rectangle 6450" o:spid="_x0000_s1072" style="position:absolute;left:22865;top:76788;width:543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D0D0D"/>
                          </w:rPr>
                          <w:t>:</w:t>
                        </w:r>
                      </w:p>
                    </w:txbxContent>
                  </v:textbox>
                </v:rect>
                <v:rect id="Rectangle 6451" o:spid="_x0000_s1073" style="position:absolute;left:23276;top:7678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I2N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cymrxO4vQlPQK6uAAAA//8DAFBLAQItABQABgAIAAAAIQDb4fbL7gAAAIUBAAATAAAAAAAA&#10;AAAAAAAAAAAAAABbQ29udGVudF9UeXBlc10ueG1sUEsBAi0AFAAGAAgAAAAhAFr0LFu/AAAAFQEA&#10;AAsAAAAAAAAAAAAAAAAAHwEAAF9yZWxzLy5yZWxzUEsBAi0AFAAGAAgAAAAhANTUjY3HAAAA3QAA&#10;AA8AAAAAAAAAAAAAAAAABwIAAGRycy9kb3ducmV2LnhtbFBLBQYAAAAAAwADALcAAAD7AgAAAAA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D0D0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74" style="position:absolute;left:23627;top:76788;width:987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D0D0D"/>
                          </w:rPr>
                          <w:t>Enchimento</w:t>
                        </w:r>
                      </w:p>
                    </w:txbxContent>
                  </v:textbox>
                </v:rect>
                <v:rect id="Rectangle 64" o:spid="_x0000_s1075" style="position:absolute;left:31052;top:7678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D0D0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76" style="position:absolute;left:31403;top:76788;width:2584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D0D0D"/>
                          </w:rPr>
                          <w:t xml:space="preserve">do </w:t>
                        </w:r>
                      </w:p>
                    </w:txbxContent>
                  </v:textbox>
                </v:rect>
                <v:rect id="Rectangle 66" o:spid="_x0000_s1077" style="position:absolute;left:33354;top:76788;width:1398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D0D0D"/>
                          </w:rPr>
                          <w:t xml:space="preserve">Interior </w:t>
                        </w:r>
                        <w:r>
                          <w:rPr>
                            <w:color w:val="0D0D0D"/>
                          </w:rPr>
                          <w:t>inovador</w:t>
                        </w:r>
                      </w:p>
                    </w:txbxContent>
                  </v:textbox>
                </v:rect>
                <v:rect id="Rectangle 67" o:spid="_x0000_s1078" style="position:absolute;left:43887;top:7678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D0D0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79" style="position:absolute;left:44222;top:76788;width:8840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D0D0D"/>
                          </w:rPr>
                          <w:t xml:space="preserve">moldado </w:t>
                        </w:r>
                        <w:r>
                          <w:rPr>
                            <w:color w:val="0D0D0D"/>
                          </w:rPr>
                          <w:t>n</w:t>
                        </w:r>
                      </w:p>
                    </w:txbxContent>
                  </v:textbox>
                </v:rect>
                <v:rect id="Rectangle 69" o:spid="_x0000_s1080" style="position:absolute;left:50882;top:76788;width:1331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D0D0D"/>
                          </w:rPr>
                          <w:t xml:space="preserve">uma </w:t>
                        </w:r>
                        <w:r>
                          <w:rPr>
                            <w:color w:val="0D0D0D"/>
                          </w:rPr>
                          <w:t xml:space="preserve">única peça </w:t>
                        </w:r>
                      </w:p>
                    </w:txbxContent>
                  </v:textbox>
                </v:rect>
                <v:rect id="Rectangle 70" o:spid="_x0000_s1081" style="position:absolute;left:60914;top:76788;width:387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D0D0D"/>
                          </w:rPr>
                          <w:t xml:space="preserve">sem </w:t>
                        </w:r>
                      </w:p>
                    </w:txbxContent>
                  </v:textbox>
                </v:rect>
                <v:rect id="Rectangle 72" o:spid="_x0000_s1082" style="position:absolute;left:6860;top:78799;width:7404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D0D0D"/>
                          </w:rPr>
                          <w:t xml:space="preserve">costuras </w:t>
                        </w:r>
                      </w:p>
                    </w:txbxContent>
                  </v:textbox>
                </v:rect>
                <v:rect id="Rectangle 73" o:spid="_x0000_s1083" style="position:absolute;left:12426;top:78799;width:43185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D0D0D"/>
                          </w:rPr>
                          <w:t xml:space="preserve">e </w:t>
                        </w:r>
                        <w:r>
                          <w:rPr>
                            <w:color w:val="0D0D0D"/>
                          </w:rPr>
                          <w:t>em material flexível para evitar pontos de pressão.</w:t>
                        </w:r>
                      </w:p>
                    </w:txbxContent>
                  </v:textbox>
                </v:rect>
                <v:rect id="Rectangle 74" o:spid="_x0000_s1084" style="position:absolute;left:44908;top:78799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FD4D89" w:rsidRDefault="003A4DF4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85" type="#_x0000_t75" style="position:absolute;left:41535;top:27520;width:22739;height:20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">
                  <v:imagedata r:id="rId9" o:title=""/>
                </v:shape>
                <v:shape id="Picture 78" o:spid="_x0000_s1086" type="#_x0000_t75" style="position:absolute;left:2959;top:47622;width:34946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">
                  <v:imagedata r:id="rId10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FD4D89" w:rsidRDefault="003A4DF4">
      <w:pPr>
        <w:spacing w:after="161" w:line="259" w:lineRule="auto"/>
        <w:ind w:left="658" w:firstLine="0"/>
      </w:pPr>
      <w:r>
        <w:rPr>
          <w:sz w:val="22"/>
        </w:rPr>
        <w:lastRenderedPageBreak/>
        <w:t xml:space="preserve">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6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39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pStyle w:val="Ttulo1"/>
        <w:tabs>
          <w:tab w:val="center" w:pos="658"/>
          <w:tab w:val="center" w:pos="4906"/>
        </w:tabs>
        <w:ind w:left="0" w:firstLine="0"/>
      </w:pPr>
      <w:r>
        <w:rPr>
          <w:b w:val="0"/>
          <w:color w:val="000000"/>
          <w:sz w:val="22"/>
        </w:rPr>
        <w:tab/>
        <w:t xml:space="preserve"> </w:t>
      </w:r>
      <w:r>
        <w:rPr>
          <w:b w:val="0"/>
          <w:color w:val="000000"/>
          <w:sz w:val="22"/>
        </w:rPr>
        <w:tab/>
      </w:r>
      <w:r>
        <w:t xml:space="preserve">Capacete F2 XR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0" w:line="259" w:lineRule="auto"/>
        <w:ind w:left="17"/>
        <w:jc w:val="center"/>
      </w:pPr>
      <w:r>
        <w:rPr>
          <w:color w:val="ED7D31"/>
          <w:sz w:val="40"/>
        </w:rPr>
        <w:t xml:space="preserve">MSA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31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numPr>
          <w:ilvl w:val="0"/>
          <w:numId w:val="1"/>
        </w:numPr>
        <w:spacing w:after="227" w:line="249" w:lineRule="auto"/>
        <w:ind w:right="85" w:hanging="298"/>
        <w:jc w:val="both"/>
      </w:pPr>
      <w:r>
        <w:rPr>
          <w:color w:val="0D0D0D"/>
        </w:rPr>
        <w:t xml:space="preserve">Variedade de acessórios fáceis de fixar, como óculos de intervenção, proteção facial e </w:t>
      </w:r>
      <w:r>
        <w:rPr>
          <w:sz w:val="22"/>
        </w:rPr>
        <w:t xml:space="preserve"> </w:t>
      </w:r>
      <w:r>
        <w:rPr>
          <w:color w:val="0D0D0D"/>
        </w:rPr>
        <w:t>proteção auditiva passiva e ativa, com um sistema de comunicação integrado opcional.</w:t>
      </w:r>
      <w:r>
        <w:rPr>
          <w:sz w:val="36"/>
        </w:rPr>
        <w:t xml:space="preserve"> </w:t>
      </w:r>
    </w:p>
    <w:p w:rsidR="00FD4D89" w:rsidRDefault="003A4DF4">
      <w:pPr>
        <w:numPr>
          <w:ilvl w:val="0"/>
          <w:numId w:val="1"/>
        </w:numPr>
        <w:spacing w:after="10" w:line="332" w:lineRule="auto"/>
        <w:ind w:right="85" w:hanging="298"/>
        <w:jc w:val="both"/>
      </w:pPr>
      <w:r>
        <w:rPr>
          <w:color w:val="0D0D0D"/>
        </w:rPr>
        <w:t>Acessórios projetados para integração total; por exempl</w:t>
      </w:r>
      <w:r>
        <w:rPr>
          <w:color w:val="0D0D0D"/>
        </w:rPr>
        <w:t xml:space="preserve">o, lanterna frontal com duplo feixe e </w:t>
      </w:r>
      <w:r>
        <w:rPr>
          <w:sz w:val="34"/>
          <w:vertAlign w:val="superscript"/>
        </w:rPr>
        <w:t xml:space="preserve"> </w:t>
      </w:r>
      <w:r>
        <w:rPr>
          <w:color w:val="0D0D0D"/>
        </w:rPr>
        <w:t xml:space="preserve">luz retaguarda ("sinais luminosos"), visor ocular ajustável integrado e proteção auricular para </w:t>
      </w:r>
      <w:r>
        <w:rPr>
          <w:sz w:val="34"/>
          <w:vertAlign w:val="superscript"/>
        </w:rPr>
        <w:t xml:space="preserve"> </w:t>
      </w:r>
      <w:r>
        <w:rPr>
          <w:color w:val="0D0D0D"/>
        </w:rPr>
        <w:t>salvamento aquático.</w:t>
      </w:r>
      <w:r>
        <w:rPr>
          <w:sz w:val="36"/>
        </w:rPr>
        <w:t xml:space="preserve"> </w:t>
      </w:r>
      <w:r>
        <w:rPr>
          <w:rFonts w:ascii="Segoe UI Symbol" w:eastAsia="Segoe UI Symbol" w:hAnsi="Segoe UI Symbol" w:cs="Segoe UI Symbol"/>
          <w:sz w:val="36"/>
        </w:rPr>
        <w:t>•</w:t>
      </w:r>
      <w:r>
        <w:rPr>
          <w:rFonts w:ascii="Arial" w:eastAsia="Arial" w:hAnsi="Arial" w:cs="Arial"/>
          <w:sz w:val="36"/>
        </w:rPr>
        <w:t xml:space="preserve"> </w:t>
      </w:r>
      <w:r>
        <w:rPr>
          <w:sz w:val="36"/>
          <w:vertAlign w:val="superscript"/>
        </w:rPr>
        <w:t xml:space="preserve"> </w:t>
      </w:r>
      <w:r>
        <w:rPr>
          <w:color w:val="0D0D0D"/>
        </w:rPr>
        <w:t xml:space="preserve">Todos os acessórios integrados e modulares são projetados para serem facilmente fixados.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0" w:line="259" w:lineRule="auto"/>
        <w:ind w:left="10" w:right="102"/>
        <w:jc w:val="right"/>
      </w:pPr>
      <w:r>
        <w:rPr>
          <w:color w:val="0D0D0D"/>
        </w:rPr>
        <w:t>Desi</w:t>
      </w:r>
      <w:r>
        <w:rPr>
          <w:color w:val="0D0D0D"/>
        </w:rPr>
        <w:t xml:space="preserve">gn adaptado para uso com luvas em todos os acessórios e pontos de ajuste do capacete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0" w:line="249" w:lineRule="auto"/>
        <w:ind w:left="730" w:right="85"/>
        <w:jc w:val="both"/>
      </w:pPr>
      <w:r>
        <w:rPr>
          <w:color w:val="0D0D0D"/>
        </w:rPr>
        <w:t>para destros e canhotos.</w:t>
      </w:r>
      <w:r>
        <w:rPr>
          <w:sz w:val="36"/>
        </w:rPr>
        <w:t xml:space="preserve"> </w:t>
      </w:r>
    </w:p>
    <w:p w:rsidR="00FD4D89" w:rsidRDefault="003A4DF4">
      <w:pPr>
        <w:spacing w:after="87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tabs>
          <w:tab w:val="right" w:pos="9812"/>
        </w:tabs>
        <w:spacing w:after="260" w:line="249" w:lineRule="auto"/>
        <w:ind w:left="0" w:firstLine="0"/>
      </w:pPr>
      <w:r>
        <w:rPr>
          <w:color w:val="0D0D0D"/>
        </w:rPr>
        <w:t xml:space="preserve">Partes têxteis flexíveis </w:t>
      </w:r>
      <w:r>
        <w:rPr>
          <w:sz w:val="34"/>
          <w:vertAlign w:val="subscript"/>
        </w:rPr>
        <w:t xml:space="preserve"> </w:t>
      </w:r>
      <w:r>
        <w:rPr>
          <w:sz w:val="34"/>
          <w:vertAlign w:val="subscript"/>
        </w:rPr>
        <w:tab/>
      </w:r>
      <w:r>
        <w:rPr>
          <w:color w:val="0D0D0D"/>
        </w:rPr>
        <w:t xml:space="preserve">numa única peça, fáceis de remover. Capacete completo lavável na máquina. </w:t>
      </w:r>
    </w:p>
    <w:p w:rsidR="00FD4D89" w:rsidRDefault="003A4DF4">
      <w:pPr>
        <w:spacing w:after="10" w:line="384" w:lineRule="auto"/>
        <w:ind w:left="10" w:right="85"/>
        <w:jc w:val="both"/>
      </w:pPr>
      <w:r>
        <w:rPr>
          <w:color w:val="0D0D0D"/>
        </w:rPr>
        <w:t>Possível personalização com</w:t>
      </w:r>
      <w:r>
        <w:rPr>
          <w:sz w:val="34"/>
          <w:vertAlign w:val="superscript"/>
        </w:rPr>
        <w:t xml:space="preserve"> </w:t>
      </w:r>
      <w:r>
        <w:rPr>
          <w:color w:val="0D0D0D"/>
        </w:rPr>
        <w:t xml:space="preserve"> vinil </w:t>
      </w:r>
      <w:r>
        <w:rPr>
          <w:color w:val="0D0D0D"/>
        </w:rPr>
        <w:t>de identificação para adicionar o logotipo do serviço de bombeiros ou outros designs. Faixas retro</w:t>
      </w:r>
      <w:r>
        <w:rPr>
          <w:sz w:val="22"/>
        </w:rPr>
        <w:t xml:space="preserve"> </w:t>
      </w:r>
      <w:r>
        <w:rPr>
          <w:color w:val="0D0D0D"/>
        </w:rPr>
        <w:t xml:space="preserve">-refletivas com opções de impressão personalizadas.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0" w:line="249" w:lineRule="auto"/>
        <w:ind w:left="10" w:right="85"/>
        <w:jc w:val="both"/>
      </w:pPr>
      <w:r>
        <w:rPr>
          <w:color w:val="0D0D0D"/>
        </w:rPr>
        <w:t xml:space="preserve">Projetado e testado para atender às últimas normas EN, UK e NFPA em resgate técnico, combate a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0" w:line="249" w:lineRule="auto"/>
        <w:ind w:left="10" w:right="85"/>
        <w:jc w:val="both"/>
      </w:pPr>
      <w:r>
        <w:rPr>
          <w:color w:val="0D0D0D"/>
        </w:rPr>
        <w:t>incê</w:t>
      </w:r>
      <w:r>
        <w:rPr>
          <w:color w:val="0D0D0D"/>
        </w:rPr>
        <w:t>ndios florestais, escalada e salvamento aquático.</w:t>
      </w:r>
      <w:r>
        <w:t xml:space="preserve">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6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60" w:line="259" w:lineRule="auto"/>
        <w:ind w:left="658" w:firstLine="0"/>
      </w:pPr>
      <w:r>
        <w:rPr>
          <w:sz w:val="22"/>
        </w:rPr>
        <w:lastRenderedPageBreak/>
        <w:t xml:space="preserve">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pStyle w:val="Ttulo1"/>
        <w:tabs>
          <w:tab w:val="center" w:pos="658"/>
          <w:tab w:val="center" w:pos="4906"/>
        </w:tabs>
        <w:ind w:left="0" w:firstLine="0"/>
      </w:pPr>
      <w:r>
        <w:rPr>
          <w:b w:val="0"/>
          <w:color w:val="000000"/>
          <w:sz w:val="22"/>
        </w:rPr>
        <w:tab/>
      </w:r>
      <w:r>
        <w:rPr>
          <w:b w:val="0"/>
          <w:color w:val="000000"/>
          <w:sz w:val="34"/>
          <w:vertAlign w:val="superscript"/>
        </w:rPr>
        <w:t xml:space="preserve"> </w:t>
      </w:r>
      <w:r>
        <w:rPr>
          <w:b w:val="0"/>
          <w:color w:val="000000"/>
          <w:sz w:val="34"/>
          <w:vertAlign w:val="superscript"/>
        </w:rPr>
        <w:tab/>
      </w:r>
      <w:r>
        <w:t xml:space="preserve">Capacete F2 XR </w:t>
      </w:r>
    </w:p>
    <w:p w:rsidR="00FD4D89" w:rsidRDefault="003A4DF4">
      <w:pPr>
        <w:spacing w:after="159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tabs>
          <w:tab w:val="center" w:pos="658"/>
          <w:tab w:val="center" w:pos="4910"/>
        </w:tabs>
        <w:spacing w:after="0" w:line="259" w:lineRule="auto"/>
        <w:ind w:left="0" w:firstLine="0"/>
      </w:pPr>
      <w:r>
        <w:rPr>
          <w:sz w:val="22"/>
        </w:rPr>
        <w:tab/>
      </w:r>
      <w:r>
        <w:rPr>
          <w:sz w:val="22"/>
        </w:rPr>
        <w:t xml:space="preserve"> </w:t>
      </w:r>
      <w:r>
        <w:rPr>
          <w:sz w:val="22"/>
        </w:rPr>
        <w:tab/>
      </w:r>
      <w:r>
        <w:rPr>
          <w:color w:val="ED7D31"/>
          <w:sz w:val="40"/>
        </w:rPr>
        <w:t xml:space="preserve">MSA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line="259" w:lineRule="auto"/>
        <w:ind w:left="106" w:firstLine="0"/>
      </w:pPr>
      <w:r>
        <w:rPr>
          <w:b/>
        </w:rPr>
        <w:t xml:space="preserve">Destaque para a inovação: </w:t>
      </w:r>
    </w:p>
    <w:p w:rsidR="00FD4D89" w:rsidRDefault="003A4DF4">
      <w:pPr>
        <w:spacing w:after="41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numPr>
          <w:ilvl w:val="0"/>
          <w:numId w:val="2"/>
        </w:numPr>
        <w:ind w:right="42" w:hanging="360"/>
      </w:pPr>
      <w:r>
        <w:t xml:space="preserve">LANTERNA FRONTAL COM DUPLO FEIXE INTEGRADO </w:t>
      </w:r>
    </w:p>
    <w:p w:rsidR="00FD4D89" w:rsidRDefault="003A4DF4">
      <w:pPr>
        <w:spacing w:after="154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tabs>
          <w:tab w:val="center" w:pos="6150"/>
        </w:tabs>
        <w:spacing w:after="136"/>
        <w:ind w:left="0" w:firstLine="0"/>
      </w:pPr>
      <w:r>
        <w:t>Permite um feixe de proximidade</w:t>
      </w:r>
      <w:r>
        <w:rPr>
          <w:sz w:val="22"/>
        </w:rPr>
        <w:t xml:space="preserve"> </w:t>
      </w:r>
      <w:r>
        <w:rPr>
          <w:sz w:val="22"/>
        </w:rPr>
        <w:tab/>
      </w:r>
      <w:r>
        <w:t xml:space="preserve"> </w:t>
      </w:r>
      <w:r>
        <w:t xml:space="preserve">e um feixe direcionado, oferecendo mais de 250 lumens.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ind w:left="116"/>
      </w:pPr>
      <w:r>
        <w:t xml:space="preserve">Luz retaguarda ("sinais luminosos") com três cores disponíveis para alternância e facilitar a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ind w:left="116"/>
      </w:pPr>
      <w:r>
        <w:t xml:space="preserve">identificação.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63" w:line="259" w:lineRule="auto"/>
        <w:ind w:left="657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510786" cy="1597279"/>
                <wp:effectExtent l="0" t="0" r="0" b="0"/>
                <wp:docPr id="6529" name="Group 6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0786" cy="1597279"/>
                          <a:chOff x="0" y="0"/>
                          <a:chExt cx="4510786" cy="1597279"/>
                        </a:xfrm>
                      </wpg:grpSpPr>
                      <pic:pic xmlns:pic="http://schemas.openxmlformats.org/drawingml/2006/picture">
                        <pic:nvPicPr>
                          <pic:cNvPr id="180" name="Picture 18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967990" y="0"/>
                            <a:ext cx="1542796" cy="1210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Rectangle 196"/>
                        <wps:cNvSpPr/>
                        <wps:spPr>
                          <a:xfrm>
                            <a:off x="686" y="20904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686" y="49403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3392170" y="78054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3392170" y="106553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3392170" y="135204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" name="Picture 23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778129"/>
                            <a:ext cx="3301365" cy="819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29" style="width:355.18pt;height:125.77pt;mso-position-horizontal-relative:char;mso-position-vertical-relative:line" coordsize="45107,15972">
                <v:shape id="Picture 180" style="position:absolute;width:15427;height:12109;left:29679;top:0;" filled="f">
                  <v:imagedata r:id="rId13"/>
                </v:shape>
                <v:rect id="Rectangle 196" style="position:absolute;width:421;height:1899;left:6;top:20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" style="position:absolute;width:421;height:1899;left:6;top:49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" style="position:absolute;width:421;height:1899;left:33921;top:78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" style="position:absolute;width:421;height:1899;left:33921;top:106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0" style="position:absolute;width:421;height:1899;left:33921;top:13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5" style="position:absolute;width:33013;height:8191;left:0;top:7781;" filled="f">
                  <v:imagedata r:id="rId14"/>
                </v:shape>
              </v:group>
            </w:pict>
          </mc:Fallback>
        </mc:AlternateContent>
      </w:r>
    </w:p>
    <w:p w:rsidR="00FD4D89" w:rsidRDefault="003A4DF4">
      <w:pPr>
        <w:spacing w:after="323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numPr>
          <w:ilvl w:val="0"/>
          <w:numId w:val="2"/>
        </w:numPr>
        <w:spacing w:after="10" w:line="249" w:lineRule="auto"/>
        <w:ind w:right="42" w:hanging="360"/>
      </w:pPr>
      <w:r>
        <w:rPr>
          <w:color w:val="0D0D0D"/>
        </w:rPr>
        <w:t xml:space="preserve">VISOR OCULAR INTEGRADO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0" w:line="249" w:lineRule="auto"/>
        <w:ind w:left="382" w:right="85"/>
        <w:jc w:val="both"/>
      </w:pPr>
      <w:r>
        <w:rPr>
          <w:color w:val="0D0D0D"/>
        </w:rPr>
        <w:t xml:space="preserve">Totalmente integrado no capacete e facilmente desdobrável usando luvas </w:t>
      </w:r>
    </w:p>
    <w:p w:rsidR="00FD4D89" w:rsidRDefault="003A4DF4">
      <w:pPr>
        <w:spacing w:after="134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tabs>
          <w:tab w:val="center" w:pos="4515"/>
          <w:tab w:val="center" w:pos="8664"/>
        </w:tabs>
        <w:spacing w:after="388" w:line="249" w:lineRule="auto"/>
        <w:ind w:left="0" w:firstLine="0"/>
      </w:pPr>
      <w:r>
        <w:rPr>
          <w:sz w:val="22"/>
        </w:rPr>
        <w:tab/>
      </w:r>
      <w:r>
        <w:rPr>
          <w:color w:val="0D0D0D"/>
        </w:rPr>
        <w:t>Ajuste personalizado ao rosto através de ajustes individuais de altura e profundidade</w:t>
      </w:r>
      <w:r>
        <w:rPr>
          <w:sz w:val="22"/>
        </w:rPr>
        <w:t xml:space="preserve"> </w:t>
      </w:r>
      <w:r>
        <w:rPr>
          <w:sz w:val="22"/>
        </w:rPr>
        <w:tab/>
      </w:r>
      <w:r>
        <w:rPr>
          <w:color w:val="0D0D0D"/>
        </w:rPr>
        <w:t xml:space="preserve"> </w:t>
      </w:r>
    </w:p>
    <w:p w:rsidR="00FD4D89" w:rsidRDefault="003A4DF4">
      <w:pPr>
        <w:tabs>
          <w:tab w:val="center" w:pos="1890"/>
          <w:tab w:val="center" w:pos="5519"/>
        </w:tabs>
        <w:spacing w:after="10" w:line="249" w:lineRule="auto"/>
        <w:ind w:left="0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4340860</wp:posOffset>
            </wp:positionH>
            <wp:positionV relativeFrom="paragraph">
              <wp:posOffset>-67294</wp:posOffset>
            </wp:positionV>
            <wp:extent cx="1475867" cy="1353820"/>
            <wp:effectExtent l="0" t="0" r="0" b="0"/>
            <wp:wrapSquare wrapText="bothSides"/>
            <wp:docPr id="182" name="Picture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Picture 18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75867" cy="135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ab/>
      </w:r>
      <w:r>
        <w:rPr>
          <w:color w:val="0D0D0D"/>
        </w:rPr>
        <w:t xml:space="preserve">Fácil de instalar e remover sem </w:t>
      </w:r>
      <w:r>
        <w:rPr>
          <w:sz w:val="34"/>
          <w:vertAlign w:val="superscript"/>
        </w:rPr>
        <w:t xml:space="preserve"> </w:t>
      </w:r>
      <w:r>
        <w:rPr>
          <w:sz w:val="34"/>
          <w:vertAlign w:val="superscript"/>
        </w:rPr>
        <w:tab/>
      </w:r>
      <w:r>
        <w:rPr>
          <w:color w:val="0D0D0D"/>
        </w:rPr>
        <w:t>ferramentas (sistema "empurrar e puxar")</w:t>
      </w:r>
      <w:r>
        <w:rPr>
          <w:sz w:val="28"/>
        </w:rPr>
        <w:t xml:space="preserve"> </w:t>
      </w:r>
    </w:p>
    <w:p w:rsidR="00FD4D89" w:rsidRDefault="003A4DF4">
      <w:pPr>
        <w:spacing w:after="158" w:line="259" w:lineRule="auto"/>
        <w:ind w:left="658" w:right="652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right="652" w:firstLine="0"/>
      </w:pPr>
      <w:r>
        <w:rPr>
          <w:sz w:val="22"/>
        </w:rPr>
        <w:t xml:space="preserve"> </w:t>
      </w:r>
    </w:p>
    <w:p w:rsidR="00FD4D89" w:rsidRDefault="003A4DF4">
      <w:pPr>
        <w:spacing w:after="160" w:line="259" w:lineRule="auto"/>
        <w:ind w:left="658" w:right="652" w:firstLine="0"/>
      </w:pPr>
      <w:r>
        <w:rPr>
          <w:sz w:val="22"/>
        </w:rPr>
        <w:t xml:space="preserve"> </w:t>
      </w:r>
    </w:p>
    <w:p w:rsidR="00FD4D89" w:rsidRDefault="003A4DF4">
      <w:pPr>
        <w:spacing w:after="0" w:line="259" w:lineRule="auto"/>
        <w:ind w:left="658" w:right="652" w:firstLine="0"/>
      </w:pPr>
      <w:r>
        <w:rPr>
          <w:sz w:val="22"/>
        </w:rPr>
        <w:t xml:space="preserve"> </w:t>
      </w:r>
    </w:p>
    <w:p w:rsidR="00FD4D89" w:rsidRDefault="003A4DF4">
      <w:pPr>
        <w:spacing w:after="139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pStyle w:val="Ttulo1"/>
        <w:tabs>
          <w:tab w:val="center" w:pos="658"/>
          <w:tab w:val="center" w:pos="4906"/>
        </w:tabs>
        <w:ind w:left="0" w:firstLine="0"/>
      </w:pPr>
      <w:r>
        <w:rPr>
          <w:b w:val="0"/>
          <w:color w:val="000000"/>
          <w:sz w:val="22"/>
        </w:rPr>
        <w:tab/>
        <w:t xml:space="preserve"> </w:t>
      </w:r>
      <w:r>
        <w:rPr>
          <w:b w:val="0"/>
          <w:color w:val="000000"/>
          <w:sz w:val="22"/>
        </w:rPr>
        <w:tab/>
      </w:r>
      <w:r>
        <w:t xml:space="preserve">Capacete F2 XR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0" w:line="259" w:lineRule="auto"/>
        <w:ind w:left="17"/>
        <w:jc w:val="center"/>
      </w:pPr>
      <w:r>
        <w:rPr>
          <w:color w:val="ED7D31"/>
          <w:sz w:val="40"/>
        </w:rPr>
        <w:t xml:space="preserve">MSA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6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numPr>
          <w:ilvl w:val="0"/>
          <w:numId w:val="3"/>
        </w:numPr>
        <w:spacing w:after="10" w:line="249" w:lineRule="auto"/>
        <w:ind w:right="85" w:hanging="360"/>
      </w:pPr>
      <w:r>
        <w:rPr>
          <w:color w:val="0D0D0D"/>
        </w:rPr>
        <w:t xml:space="preserve">PROTEÇÃO AURICULAR PARA SALVAMENTO AQUÁTICO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37" w:line="249" w:lineRule="auto"/>
        <w:ind w:left="390" w:right="85"/>
        <w:jc w:val="both"/>
      </w:pPr>
      <w:r>
        <w:rPr>
          <w:color w:val="0D0D0D"/>
        </w:rPr>
        <w:t xml:space="preserve">Proteções auriculares modulares esquerda e direita para aplicações de salvamento aquático Pontos de fixação fáceis de </w:t>
      </w:r>
      <w:r>
        <w:rPr>
          <w:sz w:val="22"/>
        </w:rPr>
        <w:t xml:space="preserve"> </w:t>
      </w:r>
      <w:r>
        <w:rPr>
          <w:sz w:val="22"/>
        </w:rPr>
        <w:tab/>
      </w:r>
      <w:r>
        <w:rPr>
          <w:color w:val="0D0D0D"/>
        </w:rPr>
        <w:t>conectar e remover conforme a tarefa e a situação.</w:t>
      </w:r>
      <w:r>
        <w:t xml:space="preserve"> </w:t>
      </w:r>
    </w:p>
    <w:p w:rsidR="00FD4D89" w:rsidRDefault="003A4DF4">
      <w:pPr>
        <w:spacing w:after="0" w:line="259" w:lineRule="auto"/>
        <w:ind w:left="657" w:firstLine="0"/>
      </w:pPr>
      <w:r>
        <w:rPr>
          <w:noProof/>
        </w:rPr>
        <w:drawing>
          <wp:inline distT="0" distB="0" distL="0" distR="0">
            <wp:extent cx="1571371" cy="1252855"/>
            <wp:effectExtent l="0" t="0" r="0" b="0"/>
            <wp:docPr id="310" name="Picture 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Picture 31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71371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D89" w:rsidRDefault="003A4DF4">
      <w:pPr>
        <w:spacing w:after="0" w:line="400" w:lineRule="auto"/>
        <w:ind w:left="658" w:right="6495" w:firstLine="0"/>
      </w:pPr>
      <w:r>
        <w:rPr>
          <w:sz w:val="22"/>
        </w:rPr>
        <w:t xml:space="preserve">  </w:t>
      </w:r>
    </w:p>
    <w:p w:rsidR="00FD4D89" w:rsidRDefault="003A4DF4">
      <w:pPr>
        <w:numPr>
          <w:ilvl w:val="0"/>
          <w:numId w:val="3"/>
        </w:numPr>
        <w:spacing w:after="10" w:line="249" w:lineRule="auto"/>
        <w:ind w:right="85" w:hanging="360"/>
      </w:pPr>
      <w:r>
        <w:rPr>
          <w:color w:val="0D0D0D"/>
        </w:rPr>
        <w:t xml:space="preserve">PROTEÇÃO AUDITIVA INTEGRADA COM SISTEMAS DE COMUNICAÇÃO OPCIONAIS </w:t>
      </w:r>
      <w:r>
        <w:rPr>
          <w:sz w:val="28"/>
        </w:rPr>
        <w:t xml:space="preserve">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0" w:line="259" w:lineRule="auto"/>
        <w:ind w:left="10" w:right="102"/>
        <w:jc w:val="right"/>
      </w:pPr>
      <w:r>
        <w:rPr>
          <w:color w:val="0D0D0D"/>
        </w:rPr>
        <w:t xml:space="preserve">Auriculares eletrónicos de redução de ruído fáceis de fixar e perfeitamente integrados para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04" w:line="249" w:lineRule="auto"/>
        <w:ind w:left="643" w:right="85" w:firstLine="149"/>
        <w:jc w:val="both"/>
      </w:pPr>
      <w:r>
        <w:rPr>
          <w:color w:val="0D0D0D"/>
        </w:rPr>
        <w:t xml:space="preserve">proteger contra ruídos perigosos sem cortar os sons ao redor. Sistemas de comunicação </w:t>
      </w:r>
      <w:r>
        <w:rPr>
          <w:sz w:val="22"/>
        </w:rPr>
        <w:t xml:space="preserve"> </w:t>
      </w:r>
      <w:r>
        <w:rPr>
          <w:color w:val="0D0D0D"/>
        </w:rPr>
        <w:t>opcionais com microfone ajustável para comunicações críticas durante missões.</w:t>
      </w:r>
      <w:r>
        <w:rPr>
          <w:sz w:val="28"/>
        </w:rPr>
        <w:t xml:space="preserve"> </w:t>
      </w:r>
    </w:p>
    <w:p w:rsidR="00FD4D89" w:rsidRDefault="003A4DF4">
      <w:pPr>
        <w:spacing w:after="0" w:line="259" w:lineRule="auto"/>
        <w:ind w:left="657" w:firstLine="0"/>
      </w:pPr>
      <w:r>
        <w:rPr>
          <w:sz w:val="22"/>
        </w:rPr>
        <w:t xml:space="preserve"> </w:t>
      </w:r>
    </w:p>
    <w:p w:rsidR="00FD4D89" w:rsidRDefault="003A4DF4">
      <w:pPr>
        <w:spacing w:after="5" w:line="259" w:lineRule="auto"/>
        <w:ind w:left="657" w:firstLine="0"/>
      </w:pPr>
      <w:r>
        <w:rPr>
          <w:noProof/>
        </w:rPr>
        <w:drawing>
          <wp:inline distT="0" distB="0" distL="0" distR="0">
            <wp:extent cx="1685925" cy="1588770"/>
            <wp:effectExtent l="0" t="0" r="0" b="0"/>
            <wp:docPr id="330" name="Picture 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Picture 33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58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D89" w:rsidRDefault="003A4DF4">
      <w:pPr>
        <w:spacing w:after="16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right="2275" w:firstLine="0"/>
      </w:pPr>
      <w:r>
        <w:rPr>
          <w:sz w:val="22"/>
        </w:rPr>
        <w:t xml:space="preserve"> </w:t>
      </w:r>
    </w:p>
    <w:p w:rsidR="00FD4D89" w:rsidRDefault="003A4DF4">
      <w:pPr>
        <w:spacing w:after="160" w:line="259" w:lineRule="auto"/>
        <w:ind w:left="658" w:right="2275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right="2275" w:firstLine="0"/>
      </w:pPr>
      <w:r>
        <w:rPr>
          <w:sz w:val="22"/>
        </w:rPr>
        <w:t xml:space="preserve"> </w:t>
      </w:r>
    </w:p>
    <w:p w:rsidR="00FD4D89" w:rsidRDefault="003A4DF4">
      <w:pPr>
        <w:spacing w:after="156" w:line="259" w:lineRule="auto"/>
        <w:ind w:left="658" w:right="2275" w:firstLine="0"/>
      </w:pPr>
      <w:r>
        <w:rPr>
          <w:sz w:val="22"/>
        </w:rPr>
        <w:t xml:space="preserve"> </w:t>
      </w:r>
    </w:p>
    <w:p w:rsidR="00FD4D89" w:rsidRDefault="003A4DF4">
      <w:pPr>
        <w:numPr>
          <w:ilvl w:val="0"/>
          <w:numId w:val="3"/>
        </w:numPr>
        <w:spacing w:after="76" w:line="249" w:lineRule="auto"/>
        <w:ind w:right="85" w:hanging="36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1889760</wp:posOffset>
            </wp:positionH>
            <wp:positionV relativeFrom="paragraph">
              <wp:posOffset>-1203335</wp:posOffset>
            </wp:positionV>
            <wp:extent cx="2896235" cy="1333500"/>
            <wp:effectExtent l="0" t="0" r="0" b="0"/>
            <wp:wrapSquare wrapText="bothSides"/>
            <wp:docPr id="367" name="Picture 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Picture 36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9623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0D0D"/>
        </w:rPr>
        <w:t xml:space="preserve">ÓCULOS DE INTERVENÇÃO APRIMORADOS </w:t>
      </w:r>
    </w:p>
    <w:p w:rsidR="00FD4D89" w:rsidRDefault="003A4DF4">
      <w:pPr>
        <w:spacing w:after="202" w:line="249" w:lineRule="auto"/>
        <w:ind w:left="653" w:right="85"/>
        <w:jc w:val="both"/>
      </w:pPr>
      <w:r>
        <w:rPr>
          <w:sz w:val="22"/>
        </w:rPr>
        <w:t xml:space="preserve"> </w:t>
      </w:r>
      <w:r>
        <w:rPr>
          <w:color w:val="0D0D0D"/>
        </w:rPr>
        <w:t xml:space="preserve">Fixação rápida à parte superior do capacete com apenas dois clipes </w:t>
      </w:r>
    </w:p>
    <w:p w:rsidR="00FD4D89" w:rsidRDefault="003A4DF4">
      <w:pPr>
        <w:spacing w:after="10" w:line="249" w:lineRule="auto"/>
        <w:ind w:left="653" w:right="85"/>
        <w:jc w:val="both"/>
      </w:pPr>
      <w:r>
        <w:rPr>
          <w:sz w:val="22"/>
        </w:rPr>
        <w:t xml:space="preserve"> </w:t>
      </w:r>
      <w:r>
        <w:rPr>
          <w:color w:val="0D0D0D"/>
        </w:rPr>
        <w:t xml:space="preserve">Segurança garantida para a correia dos óculos de proteção através de um sistema de </w:t>
      </w:r>
    </w:p>
    <w:p w:rsidR="00FD4D89" w:rsidRDefault="003A4DF4">
      <w:pPr>
        <w:spacing w:after="10" w:line="249" w:lineRule="auto"/>
        <w:ind w:left="870" w:right="85"/>
        <w:jc w:val="both"/>
      </w:pPr>
      <w:r>
        <w:rPr>
          <w:color w:val="0D0D0D"/>
        </w:rPr>
        <w:t xml:space="preserve">clipe magnético </w:t>
      </w:r>
    </w:p>
    <w:p w:rsidR="00FD4D89" w:rsidRDefault="003A4DF4">
      <w:pPr>
        <w:spacing w:after="66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278" w:line="249" w:lineRule="auto"/>
        <w:ind w:left="653" w:right="85"/>
        <w:jc w:val="both"/>
      </w:pPr>
      <w:r>
        <w:rPr>
          <w:sz w:val="22"/>
        </w:rPr>
        <w:t xml:space="preserve"> </w:t>
      </w:r>
      <w:r>
        <w:rPr>
          <w:color w:val="0D0D0D"/>
        </w:rPr>
        <w:t xml:space="preserve">Adapta-se a diferentes tamanhos de cabeça com um sistema de fivela ajustável </w:t>
      </w:r>
    </w:p>
    <w:p w:rsidR="00FD4D89" w:rsidRDefault="003A4DF4">
      <w:pPr>
        <w:spacing w:after="10" w:line="249" w:lineRule="auto"/>
        <w:ind w:left="653" w:right="85"/>
        <w:jc w:val="both"/>
      </w:pPr>
      <w:r>
        <w:rPr>
          <w:sz w:val="34"/>
          <w:vertAlign w:val="subscript"/>
        </w:rPr>
        <w:t xml:space="preserve"> </w:t>
      </w:r>
      <w:r>
        <w:rPr>
          <w:color w:val="0D0D0D"/>
        </w:rPr>
        <w:t>Transição fácil do modo de espera para o modo de serviço através da fivel</w:t>
      </w:r>
      <w:r>
        <w:rPr>
          <w:color w:val="0D0D0D"/>
        </w:rPr>
        <w:t>a de liberação</w:t>
      </w:r>
      <w:r>
        <w:t xml:space="preserve"> </w:t>
      </w:r>
    </w:p>
    <w:p w:rsidR="00FD4D89" w:rsidRDefault="003A4DF4">
      <w:pPr>
        <w:spacing w:after="289" w:line="259" w:lineRule="auto"/>
        <w:ind w:left="657" w:firstLine="0"/>
      </w:pPr>
      <w:r>
        <w:rPr>
          <w:noProof/>
        </w:rPr>
        <w:drawing>
          <wp:inline distT="0" distB="0" distL="0" distR="0">
            <wp:extent cx="2762885" cy="1838071"/>
            <wp:effectExtent l="0" t="0" r="0" b="0"/>
            <wp:docPr id="400" name="Picture 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Picture 40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62885" cy="1838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6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6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6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354" w:line="259" w:lineRule="auto"/>
        <w:ind w:left="56" w:firstLine="0"/>
        <w:jc w:val="center"/>
      </w:pPr>
      <w:r>
        <w:rPr>
          <w:sz w:val="22"/>
        </w:rPr>
        <w:t xml:space="preserve"> </w:t>
      </w:r>
    </w:p>
    <w:p w:rsidR="00FD4D89" w:rsidRDefault="003A4DF4">
      <w:pPr>
        <w:spacing w:after="0" w:line="259" w:lineRule="auto"/>
        <w:ind w:left="279" w:firstLine="0"/>
      </w:pPr>
      <w:r>
        <w:rPr>
          <w:b/>
          <w:color w:val="ED7D31"/>
        </w:rPr>
        <w:t>ESPECIFICAÇÕES DO CAPACETE:</w:t>
      </w:r>
      <w:r>
        <w:rPr>
          <w:noProof/>
        </w:rPr>
        <w:drawing>
          <wp:inline distT="0" distB="0" distL="0" distR="0">
            <wp:extent cx="2896235" cy="1333500"/>
            <wp:effectExtent l="0" t="0" r="0" b="0"/>
            <wp:docPr id="513" name="Picture 5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" name="Picture 51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9623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ED7D31"/>
        </w:rPr>
        <w:t xml:space="preserve"> </w:t>
      </w:r>
    </w:p>
    <w:p w:rsidR="00FD4D89" w:rsidRDefault="003A4DF4">
      <w:pPr>
        <w:numPr>
          <w:ilvl w:val="0"/>
          <w:numId w:val="3"/>
        </w:numPr>
        <w:spacing w:after="10" w:line="249" w:lineRule="auto"/>
        <w:ind w:right="85" w:hanging="360"/>
      </w:pPr>
      <w:r>
        <w:rPr>
          <w:color w:val="0D0D0D"/>
        </w:rPr>
        <w:t>O peso do capacete (apenas o capacete):</w:t>
      </w:r>
      <w:r>
        <w:t xml:space="preserve">  </w:t>
      </w:r>
      <w:r>
        <w:rPr>
          <w:color w:val="0D0D0D"/>
        </w:rPr>
        <w:t xml:space="preserve">750 g ± 50 g (dependendo da versão) </w:t>
      </w:r>
    </w:p>
    <w:p w:rsidR="00FD4D89" w:rsidRDefault="003A4DF4">
      <w:pPr>
        <w:numPr>
          <w:ilvl w:val="0"/>
          <w:numId w:val="3"/>
        </w:numPr>
        <w:spacing w:after="10" w:line="249" w:lineRule="auto"/>
        <w:ind w:right="85" w:hanging="360"/>
      </w:pPr>
      <w:r>
        <w:rPr>
          <w:color w:val="0D0D0D"/>
        </w:rPr>
        <w:t xml:space="preserve">Dimensões: </w:t>
      </w:r>
    </w:p>
    <w:p w:rsidR="00FD4D89" w:rsidRDefault="003A4DF4">
      <w:pPr>
        <w:spacing w:after="7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0" w:line="249" w:lineRule="auto"/>
        <w:ind w:left="289" w:right="85"/>
        <w:jc w:val="both"/>
      </w:pPr>
      <w:r>
        <w:rPr>
          <w:color w:val="0D0D0D"/>
        </w:rPr>
        <w:t xml:space="preserve">Comprimento: 299 mm </w:t>
      </w:r>
    </w:p>
    <w:p w:rsidR="00FD4D89" w:rsidRDefault="003A4DF4">
      <w:pPr>
        <w:spacing w:after="33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0" w:line="249" w:lineRule="auto"/>
        <w:ind w:left="289" w:right="85"/>
        <w:jc w:val="both"/>
      </w:pPr>
      <w:r>
        <w:rPr>
          <w:color w:val="0D0D0D"/>
        </w:rPr>
        <w:t xml:space="preserve">Largura: 239 mm </w:t>
      </w:r>
    </w:p>
    <w:p w:rsidR="00FD4D89" w:rsidRDefault="003A4DF4">
      <w:pPr>
        <w:spacing w:after="114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tabs>
          <w:tab w:val="center" w:pos="1039"/>
          <w:tab w:val="center" w:pos="1798"/>
        </w:tabs>
        <w:spacing w:after="139" w:line="249" w:lineRule="auto"/>
        <w:ind w:left="0" w:firstLine="0"/>
      </w:pPr>
      <w:r>
        <w:rPr>
          <w:sz w:val="22"/>
        </w:rPr>
        <w:tab/>
      </w:r>
      <w:r>
        <w:rPr>
          <w:color w:val="0D0D0D"/>
        </w:rPr>
        <w:t>Altura: 180 mm</w:t>
      </w:r>
      <w:r>
        <w:rPr>
          <w:sz w:val="34"/>
          <w:vertAlign w:val="subscript"/>
        </w:rPr>
        <w:t xml:space="preserve"> </w:t>
      </w:r>
      <w:r>
        <w:rPr>
          <w:sz w:val="34"/>
          <w:vertAlign w:val="subscript"/>
        </w:rPr>
        <w:tab/>
      </w:r>
      <w:r>
        <w:rPr>
          <w:color w:val="0D0D0D"/>
        </w:rPr>
        <w:t xml:space="preserve"> </w:t>
      </w:r>
    </w:p>
    <w:p w:rsidR="00FD4D89" w:rsidRDefault="003A4DF4">
      <w:pPr>
        <w:numPr>
          <w:ilvl w:val="0"/>
          <w:numId w:val="3"/>
        </w:numPr>
        <w:spacing w:after="10" w:line="249" w:lineRule="auto"/>
        <w:ind w:right="85" w:hanging="360"/>
      </w:pPr>
      <w:r>
        <w:rPr>
          <w:color w:val="0D0D0D"/>
        </w:rPr>
        <w:t xml:space="preserve">Tamanho único (adequado para circunferências de cabeça de 52 a 65 cm) </w:t>
      </w:r>
    </w:p>
    <w:p w:rsidR="00FD4D89" w:rsidRDefault="003A4DF4">
      <w:pPr>
        <w:numPr>
          <w:ilvl w:val="0"/>
          <w:numId w:val="3"/>
        </w:numPr>
        <w:spacing w:after="10" w:line="249" w:lineRule="auto"/>
        <w:ind w:right="85" w:hanging="360"/>
      </w:pPr>
      <w:r>
        <w:rPr>
          <w:color w:val="0D0D0D"/>
        </w:rPr>
        <w:t xml:space="preserve">Parte superior do capacete: ventilada ou não ventilada  </w:t>
      </w:r>
    </w:p>
    <w:p w:rsidR="00FD4D89" w:rsidRDefault="003A4DF4">
      <w:pPr>
        <w:spacing w:after="4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0" w:line="249" w:lineRule="auto"/>
        <w:ind w:left="289" w:right="85"/>
        <w:jc w:val="both"/>
      </w:pPr>
      <w:r>
        <w:rPr>
          <w:color w:val="0D0D0D"/>
        </w:rPr>
        <w:t xml:space="preserve">Pintada </w:t>
      </w:r>
    </w:p>
    <w:p w:rsidR="00FD4D89" w:rsidRDefault="003A4DF4">
      <w:pPr>
        <w:spacing w:after="107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numPr>
          <w:ilvl w:val="0"/>
          <w:numId w:val="3"/>
        </w:numPr>
        <w:spacing w:after="271" w:line="249" w:lineRule="auto"/>
        <w:ind w:right="85" w:hanging="360"/>
      </w:pPr>
      <w:r>
        <w:rPr>
          <w:color w:val="0D0D0D"/>
        </w:rPr>
        <w:t xml:space="preserve">Cores: </w:t>
      </w:r>
    </w:p>
    <w:p w:rsidR="00FD4D89" w:rsidRDefault="003A4DF4">
      <w:pPr>
        <w:tabs>
          <w:tab w:val="center" w:pos="3221"/>
          <w:tab w:val="center" w:pos="6167"/>
        </w:tabs>
        <w:spacing w:after="108" w:line="249" w:lineRule="auto"/>
        <w:ind w:left="0" w:firstLine="0"/>
      </w:pPr>
      <w:r>
        <w:rPr>
          <w:sz w:val="22"/>
        </w:rPr>
        <w:tab/>
      </w:r>
      <w:r>
        <w:rPr>
          <w:color w:val="0D0D0D"/>
        </w:rPr>
        <w:t>Padrão: branco, preto, verde, azul, amarelo, vermelho, cinza</w:t>
      </w:r>
      <w:r>
        <w:rPr>
          <w:sz w:val="34"/>
          <w:vertAlign w:val="subscript"/>
        </w:rPr>
        <w:t xml:space="preserve"> </w:t>
      </w:r>
      <w:r>
        <w:rPr>
          <w:sz w:val="34"/>
          <w:vertAlign w:val="subscript"/>
        </w:rPr>
        <w:tab/>
      </w:r>
      <w:r>
        <w:rPr>
          <w:color w:val="0D0D0D"/>
        </w:rPr>
        <w:t xml:space="preserve"> </w:t>
      </w:r>
    </w:p>
    <w:p w:rsidR="00FD4D89" w:rsidRDefault="003A4DF4">
      <w:pPr>
        <w:spacing w:after="10" w:line="249" w:lineRule="auto"/>
        <w:ind w:left="289" w:right="85"/>
        <w:jc w:val="both"/>
      </w:pPr>
      <w:r>
        <w:rPr>
          <w:color w:val="0D0D0D"/>
        </w:rPr>
        <w:t xml:space="preserve">Alta visibilidade: amarelo de alta visibilidade / fotoluminescente, laranja de alta visibilidade / </w:t>
      </w:r>
      <w:r>
        <w:rPr>
          <w:sz w:val="22"/>
        </w:rPr>
        <w:t xml:space="preserve"> </w:t>
      </w:r>
      <w:r>
        <w:rPr>
          <w:color w:val="0D0D0D"/>
        </w:rPr>
        <w:t xml:space="preserve">fotoluminescente, fotoluminescente </w:t>
      </w:r>
    </w:p>
    <w:p w:rsidR="00FD4D89" w:rsidRDefault="003A4DF4">
      <w:pPr>
        <w:spacing w:after="41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numPr>
          <w:ilvl w:val="0"/>
          <w:numId w:val="3"/>
        </w:numPr>
        <w:ind w:right="85" w:hanging="360"/>
      </w:pPr>
      <w:r>
        <w:t xml:space="preserve">Correia que passa sob o queixo: </w:t>
      </w:r>
    </w:p>
    <w:p w:rsidR="00FD4D89" w:rsidRDefault="003A4DF4">
      <w:pPr>
        <w:spacing w:after="2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ind w:left="289"/>
      </w:pPr>
      <w:r>
        <w:t xml:space="preserve">Jugular (correia que passa sob o queixo) de 3 a 4 pontos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ind w:left="289"/>
      </w:pPr>
      <w:r>
        <w:t xml:space="preserve">Fita de 16 mm de largura, ignífuga, sem ponta solta </w:t>
      </w:r>
    </w:p>
    <w:p w:rsidR="00FD4D89" w:rsidRDefault="003A4DF4">
      <w:pPr>
        <w:tabs>
          <w:tab w:val="center" w:pos="1877"/>
          <w:tab w:val="center" w:pos="3476"/>
        </w:tabs>
        <w:spacing w:after="63"/>
        <w:ind w:left="0" w:firstLine="0"/>
      </w:pPr>
      <w:r>
        <w:rPr>
          <w:sz w:val="22"/>
        </w:rPr>
        <w:tab/>
      </w:r>
      <w:r>
        <w:t>Ajustes de altura e profundidade</w:t>
      </w:r>
      <w:r>
        <w:rPr>
          <w:sz w:val="22"/>
        </w:rPr>
        <w:t xml:space="preserve"> </w:t>
      </w:r>
      <w:r>
        <w:rPr>
          <w:sz w:val="22"/>
        </w:rPr>
        <w:tab/>
      </w:r>
      <w:r>
        <w:t xml:space="preserve"> </w:t>
      </w:r>
    </w:p>
    <w:p w:rsidR="00FD4D89" w:rsidRDefault="003A4DF4">
      <w:pPr>
        <w:tabs>
          <w:tab w:val="center" w:pos="1509"/>
          <w:tab w:val="center" w:pos="2741"/>
        </w:tabs>
        <w:ind w:left="0" w:firstLine="0"/>
      </w:pPr>
      <w:r>
        <w:rPr>
          <w:sz w:val="22"/>
        </w:rPr>
        <w:tab/>
      </w:r>
      <w:r>
        <w:t>Fecho de abertura rápida</w:t>
      </w:r>
      <w:r>
        <w:rPr>
          <w:sz w:val="34"/>
          <w:vertAlign w:val="subscript"/>
        </w:rPr>
        <w:t xml:space="preserve"> </w:t>
      </w:r>
      <w:r>
        <w:rPr>
          <w:sz w:val="34"/>
          <w:vertAlign w:val="subscript"/>
        </w:rPr>
        <w:tab/>
      </w:r>
      <w:r>
        <w:t xml:space="preserve"> </w:t>
      </w:r>
    </w:p>
    <w:p w:rsidR="00FD4D89" w:rsidRDefault="003A4DF4">
      <w:pPr>
        <w:numPr>
          <w:ilvl w:val="0"/>
          <w:numId w:val="3"/>
        </w:numPr>
        <w:ind w:right="85" w:hanging="360"/>
      </w:pPr>
      <w:r>
        <w:t xml:space="preserve">Ajuste: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ind w:left="289"/>
      </w:pPr>
      <w:r>
        <w:t xml:space="preserve">Tamanho da cabeça (com roda ergonômica, posição ajustável)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ind w:left="289"/>
      </w:pPr>
      <w:r>
        <w:t xml:space="preserve">Altura (3 posições) </w:t>
      </w:r>
    </w:p>
    <w:p w:rsidR="00FD4D89" w:rsidRDefault="003A4DF4">
      <w:pPr>
        <w:tabs>
          <w:tab w:val="center" w:pos="2482"/>
          <w:tab w:val="center" w:pos="4686"/>
        </w:tabs>
        <w:spacing w:after="126"/>
        <w:ind w:left="0" w:firstLine="0"/>
      </w:pPr>
      <w:r>
        <w:rPr>
          <w:sz w:val="22"/>
        </w:rPr>
        <w:tab/>
      </w:r>
      <w:r>
        <w:t>Ajuste da altura da cinta da nuca (3 posiç</w:t>
      </w:r>
      <w:r>
        <w:t>ões)</w:t>
      </w:r>
      <w:r>
        <w:rPr>
          <w:sz w:val="22"/>
        </w:rPr>
        <w:t xml:space="preserve"> </w:t>
      </w:r>
      <w:r>
        <w:rPr>
          <w:sz w:val="22"/>
        </w:rPr>
        <w:tab/>
      </w:r>
      <w:r>
        <w:t xml:space="preserve"> </w:t>
      </w:r>
    </w:p>
    <w:p w:rsidR="00FD4D89" w:rsidRDefault="003A4DF4">
      <w:pPr>
        <w:spacing w:after="16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6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61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numPr>
          <w:ilvl w:val="0"/>
          <w:numId w:val="3"/>
        </w:numPr>
        <w:spacing w:after="58"/>
        <w:ind w:right="85" w:hanging="360"/>
      </w:pPr>
      <w:r>
        <w:t xml:space="preserve">Materiais: </w:t>
      </w:r>
      <w:r>
        <w:tab/>
      </w:r>
      <w:r>
        <w:rPr>
          <w:noProof/>
        </w:rPr>
        <w:drawing>
          <wp:inline distT="0" distB="0" distL="0" distR="0">
            <wp:extent cx="2896235" cy="1333500"/>
            <wp:effectExtent l="0" t="0" r="0" b="0"/>
            <wp:docPr id="552" name="Picture 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Picture 55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9623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D89" w:rsidRDefault="003A4DF4">
      <w:pPr>
        <w:tabs>
          <w:tab w:val="center" w:pos="1195"/>
          <w:tab w:val="center" w:pos="4479"/>
        </w:tabs>
        <w:spacing w:after="106"/>
        <w:ind w:left="0" w:firstLine="0"/>
      </w:pPr>
      <w:r>
        <w:rPr>
          <w:sz w:val="22"/>
        </w:rPr>
        <w:tab/>
      </w:r>
      <w:r>
        <w:t>Parte Superior</w:t>
      </w:r>
      <w:r>
        <w:rPr>
          <w:sz w:val="34"/>
          <w:vertAlign w:val="superscript"/>
        </w:rPr>
        <w:t xml:space="preserve"> </w:t>
      </w:r>
      <w:r>
        <w:rPr>
          <w:sz w:val="34"/>
          <w:vertAlign w:val="superscript"/>
        </w:rPr>
        <w:tab/>
      </w:r>
      <w:r>
        <w:t xml:space="preserve"> e peças plásticas: termoplástico de alta temperatura </w:t>
      </w:r>
    </w:p>
    <w:p w:rsidR="00FD4D89" w:rsidRDefault="003A4DF4">
      <w:pPr>
        <w:tabs>
          <w:tab w:val="center" w:pos="3002"/>
          <w:tab w:val="center" w:pos="5519"/>
        </w:tabs>
        <w:ind w:left="0" w:firstLine="0"/>
      </w:pPr>
      <w:r>
        <w:rPr>
          <w:sz w:val="22"/>
        </w:rPr>
        <w:tab/>
      </w:r>
      <w:r>
        <w:t>Cintas: ignífugas, mistura de modacrílico e poliéster</w:t>
      </w:r>
      <w:r>
        <w:rPr>
          <w:sz w:val="34"/>
          <w:vertAlign w:val="superscript"/>
        </w:rPr>
        <w:t xml:space="preserve"> </w:t>
      </w:r>
      <w:r>
        <w:rPr>
          <w:sz w:val="34"/>
          <w:vertAlign w:val="superscript"/>
        </w:rPr>
        <w:tab/>
      </w:r>
      <w:r>
        <w:t xml:space="preserve">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ind w:left="500"/>
      </w:pPr>
      <w:r>
        <w:t xml:space="preserve">Interior: material base de poliamida / poliéster / elastano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numPr>
          <w:ilvl w:val="0"/>
          <w:numId w:val="3"/>
        </w:numPr>
        <w:ind w:right="85" w:hanging="360"/>
      </w:pPr>
      <w:r>
        <w:t xml:space="preserve">Certificações: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ind w:left="500"/>
      </w:pPr>
      <w:r>
        <w:t xml:space="preserve">Marcação CE de acordo com o regulamento europeu 2016/425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ind w:left="500"/>
      </w:pPr>
      <w:r>
        <w:t xml:space="preserve">EN 16471:2014 </w:t>
      </w:r>
      <w:r>
        <w:t>—</w:t>
      </w:r>
      <w:r>
        <w:t xml:space="preserve"> Capacete para combate a incêndios florestais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ind w:left="500"/>
      </w:pPr>
      <w:r>
        <w:t xml:space="preserve">EN 16473:2014 </w:t>
      </w:r>
      <w:r>
        <w:t>—</w:t>
      </w:r>
      <w:r>
        <w:t xml:space="preserve"> Capacete para operações de resgate técnico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ind w:left="500"/>
      </w:pPr>
      <w:r>
        <w:t xml:space="preserve">EN 12492:2012 </w:t>
      </w:r>
      <w:r>
        <w:t>—</w:t>
      </w:r>
      <w:r>
        <w:t xml:space="preserve"> Capacete para alpinistas (apenas versão ventilada) </w:t>
      </w:r>
    </w:p>
    <w:p w:rsidR="00FD4D89" w:rsidRDefault="003A4DF4">
      <w:pPr>
        <w:spacing w:after="65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numPr>
          <w:ilvl w:val="0"/>
          <w:numId w:val="3"/>
        </w:numPr>
        <w:ind w:right="85" w:hanging="360"/>
      </w:pPr>
      <w:r>
        <w:t xml:space="preserve">Personalização: </w:t>
      </w:r>
    </w:p>
    <w:p w:rsidR="00FD4D89" w:rsidRDefault="003A4DF4">
      <w:pPr>
        <w:spacing w:after="97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0" w:line="305" w:lineRule="auto"/>
        <w:ind w:left="500" w:right="85"/>
        <w:jc w:val="both"/>
      </w:pPr>
      <w:r>
        <w:rPr>
          <w:color w:val="0D0D0D"/>
        </w:rPr>
        <w:t>Autocolantes retro</w:t>
      </w:r>
      <w:r>
        <w:rPr>
          <w:sz w:val="34"/>
          <w:vertAlign w:val="subscript"/>
        </w:rPr>
        <w:t xml:space="preserve"> </w:t>
      </w:r>
      <w:r>
        <w:rPr>
          <w:sz w:val="34"/>
          <w:vertAlign w:val="subscript"/>
        </w:rPr>
        <w:tab/>
      </w:r>
      <w:r>
        <w:rPr>
          <w:color w:val="0D0D0D"/>
        </w:rPr>
        <w:t>-refletores (amarelo, vermelho, prateado, azul, verde) com ou sem marcação. Logotipo pode ser impresso na placa de identificação.</w:t>
      </w:r>
      <w:r>
        <w:t xml:space="preserve">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0" w:line="259" w:lineRule="auto"/>
        <w:ind w:left="2022" w:firstLine="0"/>
      </w:pPr>
      <w:r>
        <w:rPr>
          <w:noProof/>
        </w:rPr>
        <w:drawing>
          <wp:inline distT="0" distB="0" distL="0" distR="0">
            <wp:extent cx="3665855" cy="1778000"/>
            <wp:effectExtent l="0" t="0" r="0" b="0"/>
            <wp:docPr id="600" name="Picture 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Picture 60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65855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D89" w:rsidRDefault="003A4DF4">
      <w:pPr>
        <w:spacing w:after="158" w:line="259" w:lineRule="auto"/>
        <w:ind w:left="658" w:right="2017" w:firstLine="0"/>
      </w:pPr>
      <w:r>
        <w:rPr>
          <w:sz w:val="22"/>
        </w:rPr>
        <w:t xml:space="preserve"> </w:t>
      </w:r>
    </w:p>
    <w:p w:rsidR="00FD4D89" w:rsidRDefault="003A4DF4">
      <w:pPr>
        <w:spacing w:after="16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6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22" w:line="259" w:lineRule="auto"/>
        <w:ind w:left="2629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896235" cy="1333500"/>
                <wp:effectExtent l="0" t="0" r="0" b="0"/>
                <wp:docPr id="7159" name="Group 7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6235" cy="1333500"/>
                          <a:chOff x="0" y="0"/>
                          <a:chExt cx="2896235" cy="1333500"/>
                        </a:xfrm>
                      </wpg:grpSpPr>
                      <pic:pic xmlns:pic="http://schemas.openxmlformats.org/drawingml/2006/picture">
                        <pic:nvPicPr>
                          <pic:cNvPr id="619" name="Picture 61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235" cy="133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1" name="Rectangle 621"/>
                        <wps:cNvSpPr/>
                        <wps:spPr>
                          <a:xfrm>
                            <a:off x="262128" y="1107567"/>
                            <a:ext cx="322401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Opções </w:t>
                              </w:r>
                              <w:r>
                                <w:t>e acessórios adicionais incluem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" name="Rectangle 622"/>
                        <wps:cNvSpPr/>
                        <wps:spPr>
                          <a:xfrm>
                            <a:off x="2687066" y="110756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59" style="width:228.05pt;height:105pt;mso-position-horizontal-relative:char;mso-position-vertical-relative:line" coordsize="28962,13335">
                <v:shape id="Picture 619" style="position:absolute;width:28962;height:13335;left:0;top:0;" filled="f">
                  <v:imagedata r:id="rId21"/>
                </v:shape>
                <v:rect id="Rectangle 621" style="position:absolute;width:32240;height:2064;left:2621;top:11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Opções e acessórios adicionais incluem</w:t>
                        </w:r>
                      </w:p>
                    </w:txbxContent>
                  </v:textbox>
                </v:rect>
                <v:rect id="Rectangle 622" style="position:absolute;width:458;height:2064;left:26870;top:11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D4D89" w:rsidRDefault="003A4DF4">
      <w:pPr>
        <w:spacing w:after="160" w:line="259" w:lineRule="auto"/>
        <w:ind w:left="668"/>
      </w:pPr>
      <w:r>
        <w:rPr>
          <w:color w:val="ED7D31"/>
        </w:rPr>
        <w:t xml:space="preserve">Óculos de Intervenção: </w:t>
      </w:r>
    </w:p>
    <w:p w:rsidR="00FD4D89" w:rsidRDefault="003A4DF4">
      <w:pPr>
        <w:spacing w:after="156"/>
        <w:ind w:left="668"/>
      </w:pPr>
      <w:r>
        <w:t xml:space="preserve">À prova de poeira: Para proteger os olhos contra partículas e sujeira. </w:t>
      </w:r>
    </w:p>
    <w:p w:rsidR="00FD4D89" w:rsidRDefault="003A4DF4">
      <w:pPr>
        <w:spacing w:after="154"/>
        <w:ind w:left="668"/>
      </w:pPr>
      <w:r>
        <w:t xml:space="preserve">Fixação fácil no capacete com 2 clips: Facilitando a instalação e remoção dos óculos. </w:t>
      </w:r>
    </w:p>
    <w:p w:rsidR="00FD4D89" w:rsidRDefault="003A4DF4">
      <w:pPr>
        <w:spacing w:after="156"/>
        <w:ind w:left="668"/>
      </w:pPr>
      <w:r>
        <w:t xml:space="preserve">Ajuste de aperto com fitas ignífugas: Garantindo um ajuste seguro e confortável. </w:t>
      </w:r>
    </w:p>
    <w:p w:rsidR="00FD4D89" w:rsidRDefault="003A4DF4">
      <w:pPr>
        <w:spacing w:after="207"/>
        <w:ind w:left="668" w:right="254"/>
      </w:pPr>
      <w:r>
        <w:t>Sistema de ajus</w:t>
      </w:r>
      <w:r>
        <w:t xml:space="preserve">te magnético da fita: Permitindo um ajuste rápido e conveniente da jugular. </w:t>
      </w:r>
    </w:p>
    <w:p w:rsidR="00FD4D89" w:rsidRDefault="003A4DF4">
      <w:pPr>
        <w:numPr>
          <w:ilvl w:val="0"/>
          <w:numId w:val="3"/>
        </w:numPr>
        <w:ind w:right="85" w:hanging="360"/>
      </w:pPr>
      <w:r>
        <w:t xml:space="preserve">Peso 165 g ± 10 g </w:t>
      </w:r>
    </w:p>
    <w:p w:rsidR="00FD4D89" w:rsidRDefault="003A4DF4">
      <w:pPr>
        <w:numPr>
          <w:ilvl w:val="0"/>
          <w:numId w:val="3"/>
        </w:numPr>
        <w:spacing w:after="124"/>
        <w:ind w:right="85" w:hanging="360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4502785</wp:posOffset>
            </wp:positionH>
            <wp:positionV relativeFrom="paragraph">
              <wp:posOffset>-56847</wp:posOffset>
            </wp:positionV>
            <wp:extent cx="1304925" cy="1381125"/>
            <wp:effectExtent l="0" t="0" r="0" b="0"/>
            <wp:wrapSquare wrapText="bothSides"/>
            <wp:docPr id="685" name="Picture 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" name="Picture 68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Certificação: </w:t>
      </w:r>
    </w:p>
    <w:p w:rsidR="00FD4D89" w:rsidRDefault="003A4DF4">
      <w:pPr>
        <w:spacing w:after="156"/>
        <w:ind w:left="668" w:right="666"/>
      </w:pPr>
      <w:r>
        <w:t xml:space="preserve">EN 166:2001 - Proteção dos olhos </w:t>
      </w:r>
    </w:p>
    <w:p w:rsidR="00FD4D89" w:rsidRDefault="003A4DF4">
      <w:pPr>
        <w:spacing w:after="205"/>
        <w:ind w:left="668" w:right="666"/>
      </w:pPr>
      <w:r>
        <w:t xml:space="preserve">Marcação: 2C-1,2 1BT 3459 KN </w:t>
      </w:r>
    </w:p>
    <w:p w:rsidR="00FD4D89" w:rsidRDefault="003A4DF4">
      <w:pPr>
        <w:numPr>
          <w:ilvl w:val="0"/>
          <w:numId w:val="3"/>
        </w:numPr>
        <w:spacing w:after="127"/>
        <w:ind w:right="85" w:hanging="360"/>
      </w:pPr>
      <w:r>
        <w:t xml:space="preserve">Desempenho: </w:t>
      </w:r>
    </w:p>
    <w:p w:rsidR="00FD4D89" w:rsidRDefault="003A4DF4">
      <w:pPr>
        <w:ind w:left="668" w:right="666"/>
      </w:pPr>
      <w:r>
        <w:t xml:space="preserve">2C-1,2: Filtro UV (EN 170) </w:t>
      </w:r>
    </w:p>
    <w:p w:rsidR="00FD4D89" w:rsidRDefault="003A4DF4">
      <w:pPr>
        <w:ind w:left="668"/>
      </w:pPr>
      <w:r>
        <w:t xml:space="preserve">1: Classe ótica 1 </w:t>
      </w:r>
    </w:p>
    <w:p w:rsidR="00FD4D89" w:rsidRDefault="003A4DF4">
      <w:pPr>
        <w:ind w:left="668"/>
      </w:pPr>
      <w:r>
        <w:t xml:space="preserve">BT: Partículas de alta velocidade (120 m/s) em temperaturas extremas </w:t>
      </w:r>
    </w:p>
    <w:p w:rsidR="00FD4D89" w:rsidRDefault="003A4DF4">
      <w:pPr>
        <w:ind w:left="668"/>
      </w:pPr>
      <w:r>
        <w:t xml:space="preserve">3: Gotículas de líquido </w:t>
      </w:r>
    </w:p>
    <w:p w:rsidR="00FD4D89" w:rsidRDefault="003A4DF4">
      <w:pPr>
        <w:ind w:left="668"/>
      </w:pPr>
      <w:r>
        <w:t xml:space="preserve">4: Poeira </w:t>
      </w:r>
    </w:p>
    <w:p w:rsidR="00FD4D89" w:rsidRDefault="003A4DF4">
      <w:pPr>
        <w:ind w:left="668"/>
      </w:pPr>
      <w:r>
        <w:t xml:space="preserve">5: Gases e partículas finas de poeira </w:t>
      </w:r>
    </w:p>
    <w:p w:rsidR="00FD4D89" w:rsidRDefault="003A4DF4">
      <w:pPr>
        <w:ind w:left="668"/>
      </w:pPr>
      <w:r>
        <w:t xml:space="preserve">9: Metais fundidos </w:t>
      </w:r>
    </w:p>
    <w:p w:rsidR="00FD4D89" w:rsidRDefault="003A4DF4">
      <w:pPr>
        <w:spacing w:after="651"/>
        <w:ind w:left="668"/>
      </w:pPr>
      <w:r>
        <w:t xml:space="preserve">K: Resistente a arranhões | N: Anti-embaçamento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6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6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41" w:line="259" w:lineRule="auto"/>
        <w:ind w:left="2629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896235" cy="1333500"/>
                <wp:effectExtent l="0" t="0" r="0" b="0"/>
                <wp:docPr id="8257" name="Group 8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6235" cy="1333500"/>
                          <a:chOff x="0" y="0"/>
                          <a:chExt cx="2896235" cy="1333500"/>
                        </a:xfrm>
                      </wpg:grpSpPr>
                      <pic:pic xmlns:pic="http://schemas.openxmlformats.org/drawingml/2006/picture">
                        <pic:nvPicPr>
                          <pic:cNvPr id="710" name="Picture 71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235" cy="133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2" name="Rectangle 712"/>
                        <wps:cNvSpPr/>
                        <wps:spPr>
                          <a:xfrm>
                            <a:off x="115443" y="1121537"/>
                            <a:ext cx="322401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Opções </w:t>
                              </w:r>
                              <w:r>
                                <w:t>e acessórios adicionais incluem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" name="Rectangle 713"/>
                        <wps:cNvSpPr/>
                        <wps:spPr>
                          <a:xfrm>
                            <a:off x="2540762" y="112153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257" style="width:228.05pt;height:105pt;mso-position-horizontal-relative:char;mso-position-vertical-relative:line" coordsize="28962,13335">
                <v:shape id="Picture 710" style="position:absolute;width:28962;height:13335;left:0;top:0;" filled="f">
                  <v:imagedata r:id="rId21"/>
                </v:shape>
                <v:rect id="Rectangle 712" style="position:absolute;width:32240;height:2064;left:1154;top:112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Opções e acessórios adicionais incluem</w:t>
                        </w:r>
                      </w:p>
                    </w:txbxContent>
                  </v:textbox>
                </v:rect>
                <v:rect id="Rectangle 713" style="position:absolute;width:458;height:2064;left:25407;top:112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D4D89" w:rsidRDefault="003A4DF4">
      <w:pPr>
        <w:spacing w:after="160" w:line="259" w:lineRule="auto"/>
        <w:ind w:left="423"/>
      </w:pPr>
      <w:r>
        <w:rPr>
          <w:color w:val="ED7D31"/>
        </w:rPr>
        <w:t xml:space="preserve">Proteção ocular: </w:t>
      </w:r>
    </w:p>
    <w:p w:rsidR="00FD4D89" w:rsidRDefault="003A4DF4">
      <w:pPr>
        <w:spacing w:after="154"/>
        <w:ind w:left="438"/>
      </w:pPr>
      <w:r>
        <w:t xml:space="preserve">Retrátil sob a parte superior do capacete. </w:t>
      </w:r>
    </w:p>
    <w:p w:rsidR="00FD4D89" w:rsidRDefault="003A4DF4">
      <w:pPr>
        <w:spacing w:after="156"/>
        <w:ind w:left="438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4704080</wp:posOffset>
            </wp:positionH>
            <wp:positionV relativeFrom="paragraph">
              <wp:posOffset>-83058</wp:posOffset>
            </wp:positionV>
            <wp:extent cx="1579245" cy="1596390"/>
            <wp:effectExtent l="0" t="0" r="0" b="0"/>
            <wp:wrapSquare wrapText="bothSides"/>
            <wp:docPr id="794" name="Picture 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" name="Picture 79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79245" cy="1596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Ajuste de profundidade para personalização. </w:t>
      </w:r>
    </w:p>
    <w:p w:rsidR="00FD4D89" w:rsidRDefault="003A4DF4">
      <w:pPr>
        <w:spacing w:after="205"/>
        <w:ind w:left="438"/>
      </w:pPr>
      <w:r>
        <w:t xml:space="preserve">Instalação rápida para conveniência. </w:t>
      </w:r>
    </w:p>
    <w:p w:rsidR="00FD4D89" w:rsidRDefault="003A4DF4">
      <w:pPr>
        <w:numPr>
          <w:ilvl w:val="0"/>
          <w:numId w:val="4"/>
        </w:numPr>
        <w:ind w:hanging="360"/>
      </w:pPr>
      <w:r>
        <w:t xml:space="preserve">Peso de 100g ± 10g. </w:t>
      </w:r>
    </w:p>
    <w:p w:rsidR="00FD4D89" w:rsidRDefault="003A4DF4">
      <w:pPr>
        <w:numPr>
          <w:ilvl w:val="0"/>
          <w:numId w:val="4"/>
        </w:numPr>
        <w:ind w:hanging="360"/>
      </w:pPr>
      <w:r>
        <w:t xml:space="preserve">Certificação EN 14458:2018 - </w:t>
      </w:r>
      <w:r>
        <w:t xml:space="preserve">Telas de alto desempenho. </w:t>
      </w:r>
    </w:p>
    <w:p w:rsidR="00FD4D89" w:rsidRDefault="003A4DF4">
      <w:pPr>
        <w:numPr>
          <w:ilvl w:val="0"/>
          <w:numId w:val="4"/>
        </w:numPr>
        <w:spacing w:after="127"/>
        <w:ind w:hanging="360"/>
      </w:pPr>
      <w:r>
        <w:t xml:space="preserve">Desempenho: </w:t>
      </w:r>
    </w:p>
    <w:p w:rsidR="00FD4D89" w:rsidRDefault="003A4DF4">
      <w:pPr>
        <w:spacing w:after="154"/>
        <w:ind w:left="438"/>
      </w:pPr>
      <w:r>
        <w:t xml:space="preserve">Anti-embaçamento e anti-risco. </w:t>
      </w:r>
    </w:p>
    <w:p w:rsidR="00FD4D89" w:rsidRDefault="003A4DF4">
      <w:pPr>
        <w:spacing w:after="156"/>
        <w:ind w:left="438"/>
      </w:pPr>
      <w:r>
        <w:t xml:space="preserve">2C-1,2: Filtro UV (EN 170). </w:t>
      </w:r>
    </w:p>
    <w:p w:rsidR="00FD4D89" w:rsidRDefault="003A4DF4">
      <w:pPr>
        <w:spacing w:after="154"/>
        <w:ind w:left="438"/>
      </w:pPr>
      <w:r>
        <w:t xml:space="preserve">Classe ótica 1. </w:t>
      </w:r>
    </w:p>
    <w:p w:rsidR="00FD4D89" w:rsidRDefault="003A4DF4">
      <w:pPr>
        <w:spacing w:after="160" w:line="259" w:lineRule="auto"/>
        <w:ind w:left="423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4664710</wp:posOffset>
            </wp:positionH>
            <wp:positionV relativeFrom="paragraph">
              <wp:posOffset>31624</wp:posOffset>
            </wp:positionV>
            <wp:extent cx="1618615" cy="1602105"/>
            <wp:effectExtent l="0" t="0" r="0" b="0"/>
            <wp:wrapSquare wrapText="bothSides"/>
            <wp:docPr id="796" name="Picture 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" name="Picture 79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18615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D7D31"/>
        </w:rPr>
        <w:t xml:space="preserve">Viseira em malha: </w:t>
      </w:r>
    </w:p>
    <w:p w:rsidR="00FD4D89" w:rsidRDefault="003A4DF4">
      <w:pPr>
        <w:spacing w:after="154"/>
        <w:ind w:left="438"/>
      </w:pPr>
      <w:r>
        <w:t xml:space="preserve">Cobertura facial ampla - tela de 21 cm de comprimento. </w:t>
      </w:r>
    </w:p>
    <w:p w:rsidR="00FD4D89" w:rsidRDefault="003A4DF4">
      <w:pPr>
        <w:spacing w:after="154"/>
        <w:ind w:left="438"/>
      </w:pPr>
      <w:r>
        <w:t xml:space="preserve">Excelente visibilidade através da malha. </w:t>
      </w:r>
    </w:p>
    <w:p w:rsidR="00FD4D89" w:rsidRDefault="003A4DF4">
      <w:pPr>
        <w:spacing w:after="49" w:line="391" w:lineRule="auto"/>
        <w:ind w:left="438"/>
      </w:pPr>
      <w:r>
        <w:t xml:space="preserve">Instalação rápida e </w:t>
      </w:r>
      <w:r>
        <w:t xml:space="preserve">compatibilidade com protetores de ruído montados no capacete. </w:t>
      </w:r>
    </w:p>
    <w:p w:rsidR="00FD4D89" w:rsidRDefault="003A4DF4">
      <w:pPr>
        <w:numPr>
          <w:ilvl w:val="0"/>
          <w:numId w:val="4"/>
        </w:numPr>
        <w:ind w:hanging="360"/>
      </w:pPr>
      <w:r>
        <w:t xml:space="preserve">Peso de 165 g ± 10 g. </w:t>
      </w:r>
    </w:p>
    <w:p w:rsidR="00FD4D89" w:rsidRDefault="003A4DF4">
      <w:pPr>
        <w:numPr>
          <w:ilvl w:val="0"/>
          <w:numId w:val="4"/>
        </w:numPr>
        <w:ind w:hanging="360"/>
      </w:pPr>
      <w:r>
        <w:t xml:space="preserve">Certificação EN14458:2018 - Telas de alto desempenho. </w:t>
      </w:r>
    </w:p>
    <w:p w:rsidR="00FD4D89" w:rsidRDefault="003A4DF4">
      <w:pPr>
        <w:numPr>
          <w:ilvl w:val="0"/>
          <w:numId w:val="4"/>
        </w:numPr>
        <w:ind w:hanging="360"/>
      </w:pPr>
      <w:r>
        <w:t xml:space="preserve">Certificação EN1731:2006 - Protetores de malha. </w:t>
      </w:r>
    </w:p>
    <w:p w:rsidR="00FD4D89" w:rsidRDefault="003A4DF4">
      <w:pPr>
        <w:spacing w:after="202" w:line="259" w:lineRule="auto"/>
        <w:ind w:left="2808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896235" cy="1333500"/>
                <wp:effectExtent l="0" t="0" r="0" b="0"/>
                <wp:docPr id="6791" name="Group 6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6235" cy="1333500"/>
                          <a:chOff x="0" y="0"/>
                          <a:chExt cx="2896235" cy="1333500"/>
                        </a:xfrm>
                      </wpg:grpSpPr>
                      <pic:pic xmlns:pic="http://schemas.openxmlformats.org/drawingml/2006/picture">
                        <pic:nvPicPr>
                          <pic:cNvPr id="818" name="Picture 81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235" cy="133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0" name="Rectangle 820"/>
                        <wps:cNvSpPr/>
                        <wps:spPr>
                          <a:xfrm>
                            <a:off x="1778" y="1160018"/>
                            <a:ext cx="322401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Opções </w:t>
                              </w:r>
                              <w:r>
                                <w:t>e acessórios adicionais incluem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" name="Rectangle 821"/>
                        <wps:cNvSpPr/>
                        <wps:spPr>
                          <a:xfrm>
                            <a:off x="2427097" y="116001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91" style="width:228.05pt;height:105pt;mso-position-horizontal-relative:char;mso-position-vertical-relative:line" coordsize="28962,13335">
                <v:shape id="Picture 818" style="position:absolute;width:28962;height:13335;left:0;top:0;" filled="f">
                  <v:imagedata r:id="rId21"/>
                </v:shape>
                <v:rect id="Rectangle 820" style="position:absolute;width:32240;height:2064;left:17;top:116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Opções e acessórios adicionais incluem</w:t>
                        </w:r>
                      </w:p>
                    </w:txbxContent>
                  </v:textbox>
                </v:rect>
                <v:rect id="Rectangle 821" style="position:absolute;width:458;height:2064;left:24270;top:116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D4D89" w:rsidRDefault="003A4DF4">
      <w:pPr>
        <w:spacing w:after="160" w:line="259" w:lineRule="auto"/>
        <w:ind w:left="423"/>
      </w:pPr>
      <w:r>
        <w:rPr>
          <w:color w:val="ED7D31"/>
        </w:rPr>
        <w:t xml:space="preserve">Viseira Incolor: </w:t>
      </w:r>
    </w:p>
    <w:p w:rsidR="00FD4D89" w:rsidRDefault="003A4DF4">
      <w:pPr>
        <w:spacing w:line="390" w:lineRule="auto"/>
        <w:ind w:left="438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5308600</wp:posOffset>
            </wp:positionH>
            <wp:positionV relativeFrom="paragraph">
              <wp:posOffset>-104520</wp:posOffset>
            </wp:positionV>
            <wp:extent cx="1250950" cy="1454150"/>
            <wp:effectExtent l="0" t="0" r="0" b="0"/>
            <wp:wrapSquare wrapText="bothSides"/>
            <wp:docPr id="888" name="Picture 8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" name="Picture 88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5095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Oferece proteção completa do rosto contra projeções e riscos de arcos elétricos,  com uma extensão de 21 cm. </w:t>
      </w:r>
    </w:p>
    <w:p w:rsidR="00FD4D89" w:rsidRDefault="003A4DF4">
      <w:pPr>
        <w:spacing w:after="156"/>
        <w:ind w:left="438"/>
      </w:pPr>
      <w:r>
        <w:t xml:space="preserve">É resistente a embaçamento e riscos. </w:t>
      </w:r>
    </w:p>
    <w:p w:rsidR="00FD4D89" w:rsidRDefault="003A4DF4">
      <w:pPr>
        <w:spacing w:after="205"/>
        <w:ind w:left="438"/>
      </w:pPr>
      <w:r>
        <w:t xml:space="preserve">Instalação rápida e compatibilidade com protetores auriculares montados em capacetes. </w:t>
      </w:r>
    </w:p>
    <w:p w:rsidR="00FD4D89" w:rsidRDefault="003A4DF4">
      <w:pPr>
        <w:numPr>
          <w:ilvl w:val="0"/>
          <w:numId w:val="4"/>
        </w:numPr>
        <w:ind w:hanging="360"/>
      </w:pPr>
      <w:r>
        <w:t xml:space="preserve">Peso de 295g ± 10g. </w:t>
      </w:r>
    </w:p>
    <w:p w:rsidR="00FD4D89" w:rsidRDefault="003A4DF4">
      <w:pPr>
        <w:numPr>
          <w:ilvl w:val="0"/>
          <w:numId w:val="4"/>
        </w:numPr>
        <w:ind w:hanging="360"/>
      </w:pPr>
      <w:r>
        <w:t xml:space="preserve">Certificado de acordo com a norma EN14458:2018 - Telas de alto desempenho. </w:t>
      </w:r>
    </w:p>
    <w:p w:rsidR="00FD4D89" w:rsidRDefault="003A4DF4">
      <w:pPr>
        <w:numPr>
          <w:ilvl w:val="0"/>
          <w:numId w:val="4"/>
        </w:numPr>
        <w:ind w:hanging="360"/>
      </w:pPr>
      <w:r>
        <w:t xml:space="preserve">Certificado de acordo com a norma EN166:2001 - Proteção ocular individual. </w:t>
      </w:r>
    </w:p>
    <w:p w:rsidR="00FD4D89" w:rsidRDefault="003A4DF4">
      <w:pPr>
        <w:numPr>
          <w:ilvl w:val="0"/>
          <w:numId w:val="4"/>
        </w:numPr>
        <w:ind w:hanging="360"/>
      </w:pPr>
      <w:r>
        <w:t xml:space="preserve">Conformidade com a norma GS-ET-29 (classe 1) - Arcos elétricos. </w:t>
      </w:r>
    </w:p>
    <w:p w:rsidR="00FD4D89" w:rsidRDefault="003A4DF4">
      <w:pPr>
        <w:numPr>
          <w:ilvl w:val="0"/>
          <w:numId w:val="4"/>
        </w:numPr>
        <w:spacing w:after="127"/>
        <w:ind w:hanging="360"/>
      </w:pPr>
      <w:r>
        <w:t xml:space="preserve">Desempenho: </w:t>
      </w:r>
    </w:p>
    <w:p w:rsidR="00FD4D89" w:rsidRDefault="003A4DF4">
      <w:pPr>
        <w:spacing w:after="154"/>
        <w:ind w:left="438"/>
      </w:pPr>
      <w:r>
        <w:t>Classificação 2C-1,2 e cla</w:t>
      </w:r>
      <w:r>
        <w:t xml:space="preserve">sse óptica 1. </w:t>
      </w:r>
    </w:p>
    <w:p w:rsidR="00FD4D89" w:rsidRDefault="003A4DF4">
      <w:pPr>
        <w:spacing w:after="160" w:line="259" w:lineRule="auto"/>
        <w:ind w:left="423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5017770</wp:posOffset>
            </wp:positionH>
            <wp:positionV relativeFrom="paragraph">
              <wp:posOffset>-80390</wp:posOffset>
            </wp:positionV>
            <wp:extent cx="1603375" cy="1390015"/>
            <wp:effectExtent l="0" t="0" r="0" b="0"/>
            <wp:wrapSquare wrapText="bothSides"/>
            <wp:docPr id="890" name="Picture 8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" name="Picture 89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D7D31"/>
        </w:rPr>
        <w:t xml:space="preserve">Tapa Nuca: </w:t>
      </w:r>
    </w:p>
    <w:p w:rsidR="00FD4D89" w:rsidRDefault="003A4DF4">
      <w:pPr>
        <w:spacing w:after="154"/>
        <w:ind w:left="438"/>
      </w:pPr>
      <w:r>
        <w:t>Cor: Azul escuro.</w:t>
      </w:r>
      <w:r>
        <w:rPr>
          <w:sz w:val="22"/>
        </w:rPr>
        <w:t xml:space="preserve"> </w:t>
      </w:r>
      <w:r>
        <w:t xml:space="preserve"> </w:t>
      </w:r>
    </w:p>
    <w:p w:rsidR="00FD4D89" w:rsidRDefault="003A4DF4">
      <w:pPr>
        <w:spacing w:after="156"/>
        <w:ind w:left="438"/>
      </w:pPr>
      <w:r>
        <w:t xml:space="preserve">Material: 100% aramida. </w:t>
      </w:r>
    </w:p>
    <w:p w:rsidR="00FD4D89" w:rsidRDefault="003A4DF4">
      <w:pPr>
        <w:spacing w:after="154"/>
        <w:ind w:left="438"/>
      </w:pPr>
      <w:r>
        <w:t xml:space="preserve">Versão nuca, com comprimento de 15 cm. </w:t>
      </w:r>
    </w:p>
    <w:p w:rsidR="00FD4D89" w:rsidRDefault="003A4DF4">
      <w:pPr>
        <w:spacing w:after="205"/>
        <w:ind w:left="438"/>
      </w:pPr>
      <w:r>
        <w:t xml:space="preserve">Montagem rápida com 3 clips de plástico. </w:t>
      </w:r>
    </w:p>
    <w:p w:rsidR="00FD4D89" w:rsidRDefault="003A4DF4">
      <w:pPr>
        <w:numPr>
          <w:ilvl w:val="0"/>
          <w:numId w:val="4"/>
        </w:numPr>
        <w:spacing w:after="672"/>
        <w:ind w:hanging="360"/>
      </w:pPr>
      <w:r>
        <w:t xml:space="preserve">Peso: 30 g ± 5 g </w:t>
      </w:r>
    </w:p>
    <w:p w:rsidR="00FD4D89" w:rsidRDefault="003A4DF4">
      <w:pPr>
        <w:spacing w:after="16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6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0" w:line="259" w:lineRule="auto"/>
        <w:ind w:left="2629" w:firstLine="0"/>
      </w:pPr>
      <w:r>
        <w:rPr>
          <w:noProof/>
        </w:rPr>
        <w:drawing>
          <wp:inline distT="0" distB="0" distL="0" distR="0">
            <wp:extent cx="2896235" cy="1333500"/>
            <wp:effectExtent l="0" t="0" r="0" b="0"/>
            <wp:docPr id="902" name="Picture 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" name="Picture 90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9623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D89" w:rsidRDefault="003A4DF4">
      <w:pPr>
        <w:spacing w:after="161" w:line="259" w:lineRule="auto"/>
        <w:ind w:left="7" w:firstLine="0"/>
        <w:jc w:val="center"/>
      </w:pPr>
      <w:r>
        <w:t xml:space="preserve">Opções e acessórios adicionais incluem </w:t>
      </w:r>
    </w:p>
    <w:p w:rsidR="00FD4D89" w:rsidRDefault="003A4DF4">
      <w:pPr>
        <w:spacing w:after="160" w:line="259" w:lineRule="auto"/>
        <w:ind w:left="627"/>
      </w:pPr>
      <w:r>
        <w:rPr>
          <w:color w:val="ED7D31"/>
        </w:rPr>
        <w:t xml:space="preserve">Kit de Resgate Aquático: </w:t>
      </w:r>
    </w:p>
    <w:p w:rsidR="00FD4D89" w:rsidRDefault="003A4DF4">
      <w:pPr>
        <w:spacing w:after="205"/>
        <w:ind w:left="627" w:right="271"/>
      </w:pPr>
      <w:r>
        <w:t xml:space="preserve">Inclui painéis laterais para proteção das orelhas para ampliar a área de cobertura de acordo com os requisitos da norma EN 1385. </w:t>
      </w:r>
    </w:p>
    <w:p w:rsidR="00FD4D89" w:rsidRDefault="003A4DF4">
      <w:pPr>
        <w:numPr>
          <w:ilvl w:val="0"/>
          <w:numId w:val="4"/>
        </w:numPr>
        <w:ind w:hanging="360"/>
      </w:pPr>
      <w:r>
        <w:t xml:space="preserve">Peso: 50g ± 10g. </w:t>
      </w:r>
    </w:p>
    <w:p w:rsidR="00FD4D89" w:rsidRDefault="003A4DF4">
      <w:pPr>
        <w:numPr>
          <w:ilvl w:val="0"/>
          <w:numId w:val="4"/>
        </w:numPr>
        <w:spacing w:after="126"/>
        <w:ind w:hanging="360"/>
      </w:pPr>
      <w:r>
        <w:t xml:space="preserve">Conformidade com as seguintes normas: </w:t>
      </w:r>
    </w:p>
    <w:p w:rsidR="00FD4D89" w:rsidRDefault="003A4DF4">
      <w:pPr>
        <w:spacing w:after="154"/>
        <w:ind w:left="627"/>
      </w:pPr>
      <w:r>
        <w:t xml:space="preserve">EN 1385:2012 - Capacetes utilizados em canoagem e desporto de água. </w:t>
      </w:r>
    </w:p>
    <w:p w:rsidR="00FD4D89" w:rsidRDefault="003A4DF4">
      <w:pPr>
        <w:spacing w:after="156"/>
        <w:ind w:left="627"/>
      </w:pPr>
      <w:r>
        <w:t xml:space="preserve">PAS 028:2002 - Capacetes de segurança marítima (seção 6). </w:t>
      </w:r>
    </w:p>
    <w:p w:rsidR="00FD4D89" w:rsidRDefault="003A4DF4">
      <w:pPr>
        <w:spacing w:after="172"/>
        <w:ind w:left="627" w:right="479"/>
      </w:pPr>
      <w:r>
        <w:t xml:space="preserve">Conformes para uso em embarcações não motorizadas e pequenas embarcações rápidas. </w:t>
      </w:r>
    </w:p>
    <w:p w:rsidR="00FD4D89" w:rsidRDefault="003A4DF4">
      <w:pPr>
        <w:tabs>
          <w:tab w:val="center" w:pos="617"/>
          <w:tab w:val="right" w:pos="9812"/>
        </w:tabs>
        <w:spacing w:after="0" w:line="259" w:lineRule="auto"/>
        <w:ind w:left="0" w:right="-119" w:firstLine="0"/>
      </w:pPr>
      <w:r>
        <w:rPr>
          <w:sz w:val="22"/>
        </w:rPr>
        <w:tab/>
      </w:r>
      <w:r>
        <w:t xml:space="preserve"> </w:t>
      </w:r>
      <w:r>
        <w:tab/>
      </w:r>
      <w:r>
        <w:rPr>
          <w:noProof/>
        </w:rPr>
        <w:drawing>
          <wp:inline distT="0" distB="0" distL="0" distR="0">
            <wp:extent cx="1821815" cy="1556385"/>
            <wp:effectExtent l="0" t="0" r="0" b="0"/>
            <wp:docPr id="939" name="Picture 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" name="Picture 93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21815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D89" w:rsidRDefault="003A4DF4">
      <w:pPr>
        <w:spacing w:after="233" w:line="259" w:lineRule="auto"/>
        <w:ind w:left="2662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896235" cy="1342678"/>
                <wp:effectExtent l="0" t="0" r="0" b="0"/>
                <wp:docPr id="7576" name="Group 7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6235" cy="1342678"/>
                          <a:chOff x="0" y="0"/>
                          <a:chExt cx="2896235" cy="1342678"/>
                        </a:xfrm>
                      </wpg:grpSpPr>
                      <pic:pic xmlns:pic="http://schemas.openxmlformats.org/drawingml/2006/picture">
                        <pic:nvPicPr>
                          <pic:cNvPr id="958" name="Picture 95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235" cy="133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0" name="Rectangle 960"/>
                        <wps:cNvSpPr/>
                        <wps:spPr>
                          <a:xfrm>
                            <a:off x="285369" y="1187450"/>
                            <a:ext cx="3224020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Opções </w:t>
                              </w:r>
                              <w:r>
                                <w:t>e acessórios adicionais incluem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1" name="Rectangle 961"/>
                        <wps:cNvSpPr/>
                        <wps:spPr>
                          <a:xfrm>
                            <a:off x="2710307" y="118745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576" style="width:228.05pt;height:105.723pt;mso-position-horizontal-relative:char;mso-position-vertical-relative:line" coordsize="28962,13426">
                <v:shape id="Picture 958" style="position:absolute;width:28962;height:13335;left:0;top:0;" filled="f">
                  <v:imagedata r:id="rId21"/>
                </v:shape>
                <v:rect id="Rectangle 960" style="position:absolute;width:32240;height:2064;left:2853;top:118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Opções e acessórios adicionais incluem</w:t>
                        </w:r>
                      </w:p>
                    </w:txbxContent>
                  </v:textbox>
                </v:rect>
                <v:rect id="Rectangle 961" style="position:absolute;width:458;height:2064;left:27103;top:118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D4D89" w:rsidRDefault="003A4DF4">
      <w:pPr>
        <w:spacing w:after="160" w:line="259" w:lineRule="auto"/>
        <w:ind w:left="738"/>
      </w:pPr>
      <w:r>
        <w:rPr>
          <w:color w:val="ED7D31"/>
        </w:rPr>
        <w:t xml:space="preserve">Lanterna Frontal: </w:t>
      </w:r>
    </w:p>
    <w:p w:rsidR="00FD4D89" w:rsidRDefault="003A4DF4">
      <w:pPr>
        <w:spacing w:after="154"/>
        <w:ind w:left="738"/>
      </w:pPr>
      <w:r>
        <w:t xml:space="preserve">Módulo de lanterna frontal com LED integrado. </w:t>
      </w:r>
    </w:p>
    <w:p w:rsidR="00FD4D89" w:rsidRDefault="003A4DF4">
      <w:pPr>
        <w:spacing w:after="156"/>
        <w:ind w:left="738"/>
      </w:pPr>
      <w:r>
        <w:t xml:space="preserve">Possui 2 feixes de luz: proximidade e foco. </w:t>
      </w:r>
    </w:p>
    <w:p w:rsidR="00FD4D89" w:rsidRDefault="003A4DF4">
      <w:pPr>
        <w:spacing w:after="205"/>
        <w:ind w:left="738"/>
      </w:pPr>
      <w:r>
        <w:t xml:space="preserve">Inclui um feixe de retaguarda com 3 cores RGB. </w:t>
      </w:r>
    </w:p>
    <w:p w:rsidR="00FD4D89" w:rsidRDefault="003A4DF4">
      <w:pPr>
        <w:numPr>
          <w:ilvl w:val="0"/>
          <w:numId w:val="4"/>
        </w:numPr>
        <w:ind w:hanging="360"/>
      </w:pPr>
      <w:r>
        <w:t xml:space="preserve">Certificado com Marcas CE e UKCA. </w:t>
      </w:r>
    </w:p>
    <w:p w:rsidR="00FD4D89" w:rsidRDefault="003A4DF4">
      <w:pPr>
        <w:numPr>
          <w:ilvl w:val="0"/>
          <w:numId w:val="4"/>
        </w:numPr>
        <w:ind w:hanging="360"/>
      </w:pPr>
      <w:r>
        <w:t xml:space="preserve">Índice de proteção IP67, garantindo resistência à água e poeira. </w:t>
      </w:r>
    </w:p>
    <w:p w:rsidR="00FD4D89" w:rsidRDefault="003A4DF4">
      <w:pPr>
        <w:numPr>
          <w:ilvl w:val="0"/>
          <w:numId w:val="4"/>
        </w:numPr>
        <w:ind w:hanging="360"/>
      </w:pPr>
      <w:r>
        <w:t>Segurança intrí</w:t>
      </w:r>
      <w:r>
        <w:t xml:space="preserve">nseca ATEX, dependendo da versão. </w:t>
      </w:r>
    </w:p>
    <w:p w:rsidR="00FD4D89" w:rsidRDefault="003A4DF4">
      <w:pPr>
        <w:numPr>
          <w:ilvl w:val="0"/>
          <w:numId w:val="4"/>
        </w:numPr>
        <w:ind w:hanging="360"/>
      </w:pPr>
      <w:r>
        <w:t xml:space="preserve">Utiliza pilhas descartáveis ou recarregáveis alcalinas/lítio (Ni-MH). </w:t>
      </w:r>
    </w:p>
    <w:p w:rsidR="00FD4D89" w:rsidRDefault="003A4DF4">
      <w:pPr>
        <w:numPr>
          <w:ilvl w:val="0"/>
          <w:numId w:val="4"/>
        </w:numPr>
        <w:spacing w:after="126"/>
        <w:ind w:hanging="360"/>
      </w:pPr>
      <w:r>
        <w:t xml:space="preserve">Desempenho (a autonomia varia de acordo com o tipo de bateria): </w:t>
      </w:r>
    </w:p>
    <w:p w:rsidR="00FD4D89" w:rsidRDefault="003A4DF4">
      <w:pPr>
        <w:ind w:left="738"/>
      </w:pPr>
      <w:r>
        <w:t xml:space="preserve">Proximidade: 110 lumens, no mínimo 6 horas. </w:t>
      </w:r>
    </w:p>
    <w:p w:rsidR="00FD4D89" w:rsidRDefault="003A4DF4">
      <w:pPr>
        <w:ind w:left="738"/>
      </w:pPr>
      <w:r>
        <w:t xml:space="preserve">Foco: 150 lumens, no mínimo 3 horas. </w:t>
      </w:r>
    </w:p>
    <w:p w:rsidR="00FD4D89" w:rsidRDefault="003A4DF4">
      <w:pPr>
        <w:ind w:left="738"/>
      </w:pPr>
      <w:r>
        <w:t xml:space="preserve">Combinação: 250 lumens, no mínimo 1 hora e 30 minutos. </w:t>
      </w:r>
    </w:p>
    <w:p w:rsidR="00FD4D89" w:rsidRDefault="003A4DF4">
      <w:pPr>
        <w:ind w:left="738"/>
      </w:pPr>
      <w:r>
        <w:t xml:space="preserve">Modo reserva: 30 lumens, mais de 45 minutos. </w:t>
      </w:r>
    </w:p>
    <w:p w:rsidR="00FD4D89" w:rsidRDefault="003A4DF4">
      <w:pPr>
        <w:ind w:left="738"/>
      </w:pPr>
      <w:r>
        <w:t xml:space="preserve">Modo SOS: intermitente (foco + feixe retaguarda). </w:t>
      </w:r>
    </w:p>
    <w:p w:rsidR="00FD4D89" w:rsidRDefault="003A4DF4">
      <w:pPr>
        <w:spacing w:after="957" w:line="259" w:lineRule="auto"/>
        <w:ind w:left="6871" w:firstLine="0"/>
      </w:pPr>
      <w:r>
        <w:rPr>
          <w:noProof/>
        </w:rPr>
        <w:drawing>
          <wp:inline distT="0" distB="0" distL="0" distR="0">
            <wp:extent cx="1454150" cy="1187450"/>
            <wp:effectExtent l="0" t="0" r="0" b="0"/>
            <wp:docPr id="1008" name="Picture 1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" name="Picture 100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D89" w:rsidRDefault="003A4DF4">
      <w:pPr>
        <w:spacing w:after="16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6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0" w:line="259" w:lineRule="auto"/>
        <w:ind w:left="2629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896235" cy="1333500"/>
                <wp:effectExtent l="0" t="0" r="0" b="0"/>
                <wp:docPr id="7686" name="Group 76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6235" cy="1333500"/>
                          <a:chOff x="0" y="0"/>
                          <a:chExt cx="2896235" cy="1333500"/>
                        </a:xfrm>
                      </wpg:grpSpPr>
                      <pic:pic xmlns:pic="http://schemas.openxmlformats.org/drawingml/2006/picture">
                        <pic:nvPicPr>
                          <pic:cNvPr id="1015" name="Picture 101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235" cy="133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7" name="Rectangle 1017"/>
                        <wps:cNvSpPr/>
                        <wps:spPr>
                          <a:xfrm>
                            <a:off x="355092" y="1014095"/>
                            <a:ext cx="322401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Opções </w:t>
                              </w:r>
                              <w:r>
                                <w:t>e acessórios adicionais incluem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" name="Rectangle 1018"/>
                        <wps:cNvSpPr/>
                        <wps:spPr>
                          <a:xfrm>
                            <a:off x="2780030" y="101409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686" style="width:228.05pt;height:105pt;mso-position-horizontal-relative:char;mso-position-vertical-relative:line" coordsize="28962,13335">
                <v:shape id="Picture 1015" style="position:absolute;width:28962;height:13335;left:0;top:0;" filled="f">
                  <v:imagedata r:id="rId21"/>
                </v:shape>
                <v:rect id="Rectangle 1017" style="position:absolute;width:32240;height:2064;left:3550;top:101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Opções e acessórios adicionais incluem</w:t>
                        </w:r>
                      </w:p>
                    </w:txbxContent>
                  </v:textbox>
                </v:rect>
                <v:rect id="Rectangle 1018" style="position:absolute;width:458;height:2064;left:27800;top:101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D4D89" w:rsidRDefault="003A4DF4">
      <w:pPr>
        <w:spacing w:after="160" w:line="259" w:lineRule="auto"/>
        <w:ind w:left="814"/>
      </w:pPr>
      <w:r>
        <w:rPr>
          <w:color w:val="ED7D31"/>
        </w:rPr>
        <w:t xml:space="preserve">Suporte de Lanterna: </w:t>
      </w:r>
    </w:p>
    <w:p w:rsidR="00FD4D89" w:rsidRDefault="003A4DF4">
      <w:pPr>
        <w:spacing w:after="205"/>
        <w:ind w:left="799"/>
      </w:pPr>
      <w:r>
        <w:t xml:space="preserve">Montado no capacete para facilitar a fixação no lado esquerdo ou direito. </w:t>
      </w:r>
    </w:p>
    <w:p w:rsidR="00FD4D89" w:rsidRDefault="003A4DF4">
      <w:pPr>
        <w:numPr>
          <w:ilvl w:val="0"/>
          <w:numId w:val="4"/>
        </w:numPr>
        <w:ind w:hanging="360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5096510</wp:posOffset>
            </wp:positionH>
            <wp:positionV relativeFrom="paragraph">
              <wp:posOffset>-110166</wp:posOffset>
            </wp:positionV>
            <wp:extent cx="1319530" cy="962660"/>
            <wp:effectExtent l="0" t="0" r="0" b="0"/>
            <wp:wrapSquare wrapText="bothSides"/>
            <wp:docPr id="1092" name="Picture 1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" name="Picture 109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1953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Peso: 15 g ± 10 g. </w:t>
      </w:r>
    </w:p>
    <w:p w:rsidR="00FD4D89" w:rsidRDefault="003A4DF4">
      <w:pPr>
        <w:numPr>
          <w:ilvl w:val="0"/>
          <w:numId w:val="4"/>
        </w:numPr>
        <w:spacing w:after="126"/>
        <w:ind w:hanging="360"/>
      </w:pPr>
      <w:r>
        <w:t xml:space="preserve">Compatível com todas as lanternas MSA montadas no capacete </w:t>
      </w:r>
    </w:p>
    <w:p w:rsidR="00FD4D89" w:rsidRDefault="003A4DF4">
      <w:pPr>
        <w:spacing w:after="156"/>
        <w:ind w:left="799"/>
      </w:pPr>
      <w:r>
        <w:t xml:space="preserve">(XPS, XP LED, ...). </w:t>
      </w:r>
    </w:p>
    <w:p w:rsidR="00FD4D89" w:rsidRDefault="003A4DF4">
      <w:pPr>
        <w:spacing w:after="168" w:line="259" w:lineRule="auto"/>
        <w:ind w:left="804" w:firstLine="0"/>
      </w:pPr>
      <w:r>
        <w:t xml:space="preserve"> </w:t>
      </w:r>
    </w:p>
    <w:p w:rsidR="00FD4D89" w:rsidRDefault="003A4DF4">
      <w:pPr>
        <w:spacing w:after="147" w:line="259" w:lineRule="auto"/>
        <w:ind w:left="804" w:firstLine="0"/>
      </w:pPr>
      <w:r>
        <w:rPr>
          <w:rFonts w:ascii="Segoe UI" w:eastAsia="Segoe UI" w:hAnsi="Segoe UI" w:cs="Segoe UI"/>
          <w:color w:val="ED7D31"/>
          <w:sz w:val="22"/>
        </w:rPr>
        <w:t xml:space="preserve">Proteção Auditiva Passiva: </w:t>
      </w:r>
    </w:p>
    <w:p w:rsidR="00FD4D89" w:rsidRDefault="003A4DF4">
      <w:pPr>
        <w:spacing w:after="156"/>
        <w:ind w:left="799"/>
      </w:pPr>
      <w:r>
        <w:t xml:space="preserve">Proteções auditivas passivas com alta atenuação. </w:t>
      </w:r>
    </w:p>
    <w:p w:rsidR="00FD4D89" w:rsidRDefault="003A4DF4">
      <w:pPr>
        <w:spacing w:after="156"/>
        <w:ind w:left="799"/>
      </w:pPr>
      <w:r>
        <w:t xml:space="preserve">Disponível em versões de baixo (verde) e médio (amarelo). </w:t>
      </w:r>
    </w:p>
    <w:p w:rsidR="00FD4D89" w:rsidRDefault="003A4DF4">
      <w:pPr>
        <w:numPr>
          <w:ilvl w:val="0"/>
          <w:numId w:val="4"/>
        </w:numPr>
        <w:spacing w:after="155"/>
        <w:ind w:hanging="360"/>
      </w:pPr>
      <w:r>
        <w:t xml:space="preserve">Dimensões e pesos: </w:t>
      </w:r>
    </w:p>
    <w:p w:rsidR="00FD4D89" w:rsidRDefault="003A4DF4">
      <w:pPr>
        <w:ind w:left="799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5076190</wp:posOffset>
            </wp:positionH>
            <wp:positionV relativeFrom="paragraph">
              <wp:posOffset>46101</wp:posOffset>
            </wp:positionV>
            <wp:extent cx="1219835" cy="1279525"/>
            <wp:effectExtent l="0" t="0" r="0" b="0"/>
            <wp:wrapSquare wrapText="bothSides"/>
            <wp:docPr id="1094" name="Picture 1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" name="Picture 109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19835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Versão baixa: 16,4 x 10,6 x 12,0 cm - 340 g. </w:t>
      </w:r>
    </w:p>
    <w:p w:rsidR="00FD4D89" w:rsidRDefault="003A4DF4">
      <w:pPr>
        <w:ind w:left="799"/>
      </w:pPr>
      <w:r>
        <w:t xml:space="preserve">Versão média: 16,4 x 10,6 x 12,0 cm - 403 g. </w:t>
      </w:r>
    </w:p>
    <w:p w:rsidR="00FD4D89" w:rsidRDefault="003A4DF4">
      <w:pPr>
        <w:numPr>
          <w:ilvl w:val="0"/>
          <w:numId w:val="4"/>
        </w:numPr>
        <w:spacing w:after="155"/>
        <w:ind w:hanging="360"/>
      </w:pPr>
      <w:r>
        <w:t xml:space="preserve">Certificação SNR: </w:t>
      </w:r>
    </w:p>
    <w:p w:rsidR="00FD4D89" w:rsidRDefault="003A4DF4">
      <w:pPr>
        <w:ind w:left="799"/>
      </w:pPr>
      <w:r>
        <w:t xml:space="preserve">Versão baixa: SNR 28 dB. </w:t>
      </w:r>
    </w:p>
    <w:p w:rsidR="00FD4D89" w:rsidRDefault="003A4DF4">
      <w:pPr>
        <w:ind w:left="799"/>
      </w:pPr>
      <w:r>
        <w:t xml:space="preserve">Versão média: SNR 32 dB. </w:t>
      </w:r>
    </w:p>
    <w:p w:rsidR="00FD4D89" w:rsidRDefault="003A4DF4">
      <w:pPr>
        <w:numPr>
          <w:ilvl w:val="0"/>
          <w:numId w:val="4"/>
        </w:numPr>
        <w:spacing w:after="154"/>
        <w:ind w:hanging="360"/>
      </w:pPr>
      <w:r>
        <w:t xml:space="preserve">Certificação de acordo com as normas: </w:t>
      </w:r>
    </w:p>
    <w:p w:rsidR="00FD4D89" w:rsidRDefault="003A4DF4">
      <w:pPr>
        <w:ind w:left="799"/>
      </w:pPr>
      <w:r>
        <w:t xml:space="preserve">EN 352-3:2002 - Protetores individuais contra o ruído. </w:t>
      </w:r>
    </w:p>
    <w:p w:rsidR="00FD4D89" w:rsidRDefault="003A4DF4">
      <w:pPr>
        <w:ind w:left="799"/>
      </w:pPr>
      <w:r>
        <w:t xml:space="preserve">ANSI S3.19-1974. </w:t>
      </w:r>
    </w:p>
    <w:p w:rsidR="00FD4D89" w:rsidRDefault="003A4DF4">
      <w:pPr>
        <w:ind w:left="799"/>
      </w:pPr>
      <w:r>
        <w:t xml:space="preserve">ANSI S12.6-2008. </w:t>
      </w:r>
    </w:p>
    <w:p w:rsidR="00FD4D89" w:rsidRDefault="003A4DF4">
      <w:pPr>
        <w:ind w:left="799"/>
      </w:pPr>
      <w:r>
        <w:t xml:space="preserve">AS/NZ S1270:2002. </w:t>
      </w:r>
    </w:p>
    <w:p w:rsidR="00FD4D89" w:rsidRDefault="003A4DF4">
      <w:pPr>
        <w:ind w:left="799"/>
      </w:pPr>
      <w:r>
        <w:t xml:space="preserve">CSA Classe A. </w:t>
      </w:r>
    </w:p>
    <w:p w:rsidR="00FD4D89" w:rsidRDefault="003A4DF4">
      <w:pPr>
        <w:spacing w:after="0" w:line="259" w:lineRule="auto"/>
        <w:ind w:left="2585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896235" cy="1333500"/>
                <wp:effectExtent l="0" t="0" r="0" b="0"/>
                <wp:docPr id="8435" name="Group 8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6235" cy="1333500"/>
                          <a:chOff x="0" y="0"/>
                          <a:chExt cx="2896235" cy="1333500"/>
                        </a:xfrm>
                      </wpg:grpSpPr>
                      <pic:pic xmlns:pic="http://schemas.openxmlformats.org/drawingml/2006/picture">
                        <pic:nvPicPr>
                          <pic:cNvPr id="1123" name="Picture 112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235" cy="133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5" name="Rectangle 1125"/>
                        <wps:cNvSpPr/>
                        <wps:spPr>
                          <a:xfrm>
                            <a:off x="433324" y="985138"/>
                            <a:ext cx="322401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Opções </w:t>
                              </w:r>
                              <w:r>
                                <w:t>e acessórios adicionais incluem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6" name="Rectangle 1126"/>
                        <wps:cNvSpPr/>
                        <wps:spPr>
                          <a:xfrm>
                            <a:off x="2858262" y="98513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435" style="width:228.05pt;height:105pt;mso-position-horizontal-relative:char;mso-position-vertical-relative:line" coordsize="28962,13335">
                <v:shape id="Picture 1123" style="position:absolute;width:28962;height:13335;left:0;top:0;" filled="f">
                  <v:imagedata r:id="rId21"/>
                </v:shape>
                <v:rect id="Rectangle 1125" style="position:absolute;width:32240;height:2064;left:4333;top:98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Opções e acessórios adicionais incluem</w:t>
                        </w:r>
                      </w:p>
                    </w:txbxContent>
                  </v:textbox>
                </v:rect>
                <v:rect id="Rectangle 1126" style="position:absolute;width:458;height:2064;left:28582;top:98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D4D89" w:rsidRDefault="003A4DF4">
      <w:pPr>
        <w:spacing w:after="210" w:line="259" w:lineRule="auto"/>
        <w:ind w:left="894"/>
      </w:pPr>
      <w:r>
        <w:rPr>
          <w:color w:val="ED7D31"/>
        </w:rPr>
        <w:t xml:space="preserve">Proteção Auditiva Ativa: </w:t>
      </w:r>
    </w:p>
    <w:p w:rsidR="00FD4D89" w:rsidRDefault="003A4DF4">
      <w:pPr>
        <w:numPr>
          <w:ilvl w:val="0"/>
          <w:numId w:val="4"/>
        </w:numPr>
        <w:spacing w:after="127"/>
        <w:ind w:hanging="360"/>
      </w:pPr>
      <w:r>
        <w:t>Proteções eletróni</w:t>
      </w:r>
      <w:r>
        <w:t xml:space="preserve">cas: </w:t>
      </w:r>
    </w:p>
    <w:p w:rsidR="00FD4D89" w:rsidRDefault="003A4DF4">
      <w:pPr>
        <w:spacing w:after="154"/>
        <w:ind w:left="894"/>
      </w:pPr>
      <w:r>
        <w:t xml:space="preserve">Função de dependência de nível que permite ouvir os sons ambientes enquanto ainda protege contra ruídos perigosos. </w:t>
      </w:r>
    </w:p>
    <w:p w:rsidR="00FD4D89" w:rsidRDefault="003A4DF4">
      <w:pPr>
        <w:spacing w:after="205"/>
        <w:ind w:left="894"/>
      </w:pPr>
      <w:r>
        <w:t xml:space="preserve">Disponível uma versão com meios de comunicação integrados. </w:t>
      </w:r>
    </w:p>
    <w:p w:rsidR="00FD4D89" w:rsidRDefault="003A4DF4">
      <w:pPr>
        <w:numPr>
          <w:ilvl w:val="0"/>
          <w:numId w:val="4"/>
        </w:numPr>
        <w:spacing w:after="126"/>
        <w:ind w:hanging="360"/>
      </w:pPr>
      <w:r>
        <w:t xml:space="preserve">Peso (com pilhas): </w:t>
      </w:r>
    </w:p>
    <w:p w:rsidR="00FD4D89" w:rsidRDefault="003A4DF4">
      <w:pPr>
        <w:spacing w:after="156"/>
        <w:ind w:left="894"/>
      </w:pPr>
      <w:r>
        <w:t xml:space="preserve">Versão sem meios de comunicação: 390 g. </w:t>
      </w:r>
    </w:p>
    <w:p w:rsidR="00FD4D89" w:rsidRDefault="003A4DF4">
      <w:pPr>
        <w:spacing w:after="205"/>
        <w:ind w:left="894"/>
      </w:pPr>
      <w:r>
        <w:t xml:space="preserve">Versão com meios de comunicação: 480 g. </w:t>
      </w:r>
    </w:p>
    <w:p w:rsidR="00FD4D89" w:rsidRDefault="003A4DF4">
      <w:pPr>
        <w:numPr>
          <w:ilvl w:val="0"/>
          <w:numId w:val="4"/>
        </w:numPr>
        <w:ind w:hanging="360"/>
      </w:pPr>
      <w:r>
        <w:t xml:space="preserve">Certificação SNR: SNR 26dB para ambas as versões. </w:t>
      </w:r>
    </w:p>
    <w:p w:rsidR="00FD4D89" w:rsidRDefault="003A4DF4">
      <w:pPr>
        <w:numPr>
          <w:ilvl w:val="0"/>
          <w:numId w:val="4"/>
        </w:numPr>
        <w:ind w:hanging="360"/>
      </w:pPr>
      <w:r>
        <w:t xml:space="preserve">Índice de proteção IP67. </w:t>
      </w:r>
    </w:p>
    <w:p w:rsidR="00FD4D89" w:rsidRDefault="003A4DF4">
      <w:pPr>
        <w:numPr>
          <w:ilvl w:val="0"/>
          <w:numId w:val="4"/>
        </w:numPr>
        <w:spacing w:after="126"/>
        <w:ind w:hanging="360"/>
      </w:pPr>
      <w:r>
        <w:t xml:space="preserve">Certificação de acordo com as normas: </w:t>
      </w:r>
    </w:p>
    <w:p w:rsidR="00FD4D89" w:rsidRDefault="003A4DF4">
      <w:pPr>
        <w:ind w:left="894"/>
      </w:pPr>
      <w:r>
        <w:t xml:space="preserve">EN 352-3:2002 - Protetores auditivos (montados no capacete). </w:t>
      </w:r>
    </w:p>
    <w:p w:rsidR="00FD4D89" w:rsidRDefault="003A4DF4">
      <w:pPr>
        <w:ind w:left="894"/>
      </w:pPr>
      <w:r>
        <w:t>EN 352-4:2001/A1:2005 (função de depe</w:t>
      </w:r>
      <w:r>
        <w:t xml:space="preserve">ndência de nível). </w:t>
      </w:r>
    </w:p>
    <w:p w:rsidR="00FD4D89" w:rsidRDefault="003A4DF4">
      <w:pPr>
        <w:ind w:left="894"/>
      </w:pPr>
      <w:r>
        <w:t xml:space="preserve">EN 352-6:2002 (apenas para a versão com meios de comunicação). </w:t>
      </w:r>
    </w:p>
    <w:p w:rsidR="00FD4D89" w:rsidRDefault="003A4DF4">
      <w:pPr>
        <w:spacing w:after="275" w:line="259" w:lineRule="auto"/>
        <w:ind w:left="6963" w:firstLine="0"/>
      </w:pPr>
      <w:r>
        <w:rPr>
          <w:noProof/>
        </w:rPr>
        <w:drawing>
          <wp:inline distT="0" distB="0" distL="0" distR="0">
            <wp:extent cx="1267460" cy="1306195"/>
            <wp:effectExtent l="0" t="0" r="0" b="0"/>
            <wp:docPr id="1192" name="Picture 1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" name="Picture 119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67460" cy="130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D89" w:rsidRDefault="003A4DF4">
      <w:pPr>
        <w:spacing w:after="16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6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61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70" w:line="259" w:lineRule="auto"/>
        <w:ind w:left="2877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896235" cy="1333500"/>
                <wp:effectExtent l="0" t="0" r="0" b="0"/>
                <wp:docPr id="8551" name="Group 85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6235" cy="1333500"/>
                          <a:chOff x="0" y="0"/>
                          <a:chExt cx="2896235" cy="1333500"/>
                        </a:xfrm>
                      </wpg:grpSpPr>
                      <pic:pic xmlns:pic="http://schemas.openxmlformats.org/drawingml/2006/picture">
                        <pic:nvPicPr>
                          <pic:cNvPr id="1225" name="Picture 122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235" cy="133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7" name="Rectangle 1227"/>
                        <wps:cNvSpPr/>
                        <wps:spPr>
                          <a:xfrm>
                            <a:off x="403352" y="1139698"/>
                            <a:ext cx="3224019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Opções </w:t>
                              </w:r>
                              <w:r>
                                <w:t>e acessórios adicionais incluem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8" name="Rectangle 1228"/>
                        <wps:cNvSpPr/>
                        <wps:spPr>
                          <a:xfrm>
                            <a:off x="2828290" y="113969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D4D89" w:rsidRDefault="003A4DF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551" style="width:228.05pt;height:105pt;mso-position-horizontal-relative:char;mso-position-vertical-relative:line" coordsize="28962,13335">
                <v:shape id="Picture 1225" style="position:absolute;width:28962;height:13335;left:0;top:0;" filled="f">
                  <v:imagedata r:id="rId21"/>
                </v:shape>
                <v:rect id="Rectangle 1227" style="position:absolute;width:32240;height:2064;left:4033;top:113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Opções e acessórios adicionais incluem</w:t>
                        </w:r>
                      </w:p>
                    </w:txbxContent>
                  </v:textbox>
                </v:rect>
                <v:rect id="Rectangle 1228" style="position:absolute;width:458;height:2064;left:28282;top:113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D4D89" w:rsidRDefault="003A4DF4">
      <w:pPr>
        <w:spacing w:after="213" w:line="259" w:lineRule="auto"/>
        <w:ind w:left="1138"/>
      </w:pPr>
      <w:r>
        <w:rPr>
          <w:color w:val="ED7D31"/>
        </w:rPr>
        <w:t xml:space="preserve">Capacete Scorpion: </w:t>
      </w:r>
    </w:p>
    <w:p w:rsidR="00FD4D89" w:rsidRDefault="003A4DF4">
      <w:pPr>
        <w:numPr>
          <w:ilvl w:val="0"/>
          <w:numId w:val="4"/>
        </w:numPr>
        <w:spacing w:after="123"/>
        <w:ind w:hanging="360"/>
      </w:pPr>
      <w:r>
        <w:t xml:space="preserve">Capacete ajustável com microfone orientável. </w:t>
      </w:r>
    </w:p>
    <w:p w:rsidR="00FD4D89" w:rsidRDefault="003A4DF4">
      <w:pPr>
        <w:spacing w:after="154"/>
        <w:ind w:left="1138" w:right="77"/>
      </w:pPr>
      <w:r>
        <w:t xml:space="preserve">Interface específica para o capacete F2XR, permitindo uma instalação rápida à direita ou à esquerda. </w:t>
      </w:r>
    </w:p>
    <w:p w:rsidR="00FD4D89" w:rsidRDefault="003A4DF4">
      <w:pPr>
        <w:spacing w:after="206"/>
        <w:ind w:left="1138"/>
      </w:pPr>
      <w:r>
        <w:t xml:space="preserve">Conector Nexus 4 encaixável para conexão ao PTT/RSM. </w:t>
      </w:r>
    </w:p>
    <w:p w:rsidR="00FD4D89" w:rsidRDefault="003A4DF4">
      <w:pPr>
        <w:numPr>
          <w:ilvl w:val="0"/>
          <w:numId w:val="4"/>
        </w:numPr>
        <w:spacing w:after="128"/>
        <w:ind w:hanging="360"/>
      </w:pPr>
      <w:r>
        <w:t xml:space="preserve">Peso: </w:t>
      </w:r>
    </w:p>
    <w:p w:rsidR="00FD4D89" w:rsidRDefault="003A4DF4">
      <w:pPr>
        <w:spacing w:after="154"/>
        <w:ind w:left="1138"/>
      </w:pPr>
      <w:r>
        <w:t xml:space="preserve">Capacete + adaptador F2XR = 130 g ± 10 g. </w:t>
      </w:r>
    </w:p>
    <w:p w:rsidR="00FD4D89" w:rsidRDefault="003A4DF4">
      <w:pPr>
        <w:spacing w:after="205"/>
        <w:ind w:left="1138"/>
      </w:pPr>
      <w:r>
        <w:t xml:space="preserve">Adaptador F2XR = 40 g ± 5 g. </w:t>
      </w:r>
    </w:p>
    <w:p w:rsidR="00FD4D89" w:rsidRDefault="003A4DF4">
      <w:pPr>
        <w:numPr>
          <w:ilvl w:val="0"/>
          <w:numId w:val="4"/>
        </w:numPr>
        <w:spacing w:after="126"/>
        <w:ind w:hanging="360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posOffset>3769995</wp:posOffset>
            </wp:positionH>
            <wp:positionV relativeFrom="paragraph">
              <wp:posOffset>19035</wp:posOffset>
            </wp:positionV>
            <wp:extent cx="2019300" cy="1639570"/>
            <wp:effectExtent l="0" t="0" r="0" b="0"/>
            <wp:wrapSquare wrapText="bothSides"/>
            <wp:docPr id="1264" name="Picture 1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" name="Picture 126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639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Índice de proteção IP54. </w:t>
      </w:r>
    </w:p>
    <w:p w:rsidR="00FD4D89" w:rsidRDefault="003A4DF4">
      <w:pPr>
        <w:spacing w:after="325" w:line="259" w:lineRule="auto"/>
        <w:ind w:left="1128" w:right="695" w:firstLine="0"/>
      </w:pPr>
      <w:r>
        <w:t xml:space="preserve"> </w:t>
      </w:r>
    </w:p>
    <w:p w:rsidR="00FD4D89" w:rsidRDefault="003A4DF4">
      <w:pPr>
        <w:spacing w:after="160" w:line="259" w:lineRule="auto"/>
        <w:ind w:left="658" w:right="695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right="695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right="695" w:firstLine="0"/>
      </w:pPr>
      <w:r>
        <w:rPr>
          <w:sz w:val="22"/>
        </w:rPr>
        <w:t xml:space="preserve"> </w:t>
      </w:r>
    </w:p>
    <w:p w:rsidR="00FD4D89" w:rsidRDefault="003A4DF4">
      <w:pPr>
        <w:spacing w:after="160" w:line="259" w:lineRule="auto"/>
        <w:ind w:left="658" w:right="695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6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60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>
      <w:pPr>
        <w:spacing w:after="158" w:line="259" w:lineRule="auto"/>
        <w:ind w:left="658" w:firstLine="0"/>
      </w:pPr>
      <w:r>
        <w:rPr>
          <w:sz w:val="22"/>
        </w:rPr>
        <w:t xml:space="preserve"> </w:t>
      </w:r>
    </w:p>
    <w:p w:rsidR="00FD4D89" w:rsidRDefault="003A4DF4" w:rsidP="003A4DF4">
      <w:pPr>
        <w:spacing w:after="160" w:line="259" w:lineRule="auto"/>
        <w:ind w:left="658" w:firstLine="0"/>
      </w:pPr>
      <w:r>
        <w:rPr>
          <w:sz w:val="22"/>
        </w:rPr>
        <w:t xml:space="preserve"> </w:t>
      </w:r>
      <w:bookmarkStart w:id="0" w:name="_GoBack"/>
      <w:bookmarkEnd w:id="0"/>
    </w:p>
    <w:sectPr w:rsidR="00FD4D89">
      <w:headerReference w:type="even" r:id="rId33"/>
      <w:headerReference w:type="first" r:id="rId34"/>
      <w:pgSz w:w="11906" w:h="16838"/>
      <w:pgMar w:top="1459" w:right="1050" w:bottom="1429" w:left="104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A4DF4">
      <w:pPr>
        <w:spacing w:after="0" w:line="240" w:lineRule="auto"/>
      </w:pPr>
      <w:r>
        <w:separator/>
      </w:r>
    </w:p>
  </w:endnote>
  <w:endnote w:type="continuationSeparator" w:id="0">
    <w:p w:rsidR="00000000" w:rsidRDefault="003A4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A4DF4">
      <w:pPr>
        <w:spacing w:after="0" w:line="240" w:lineRule="auto"/>
      </w:pPr>
      <w:r>
        <w:separator/>
      </w:r>
    </w:p>
  </w:footnote>
  <w:footnote w:type="continuationSeparator" w:id="0">
    <w:p w:rsidR="00000000" w:rsidRDefault="003A4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D89" w:rsidRDefault="003A4DF4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12064</wp:posOffset>
              </wp:positionH>
              <wp:positionV relativeFrom="page">
                <wp:posOffset>3232</wp:posOffset>
              </wp:positionV>
              <wp:extent cx="7548245" cy="10676128"/>
              <wp:effectExtent l="0" t="0" r="0" b="0"/>
              <wp:wrapNone/>
              <wp:docPr id="8790" name="Group 87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8245" cy="10676128"/>
                        <a:chOff x="0" y="0"/>
                        <a:chExt cx="7548245" cy="10676128"/>
                      </a:xfrm>
                    </wpg:grpSpPr>
                    <pic:pic xmlns:pic="http://schemas.openxmlformats.org/drawingml/2006/picture">
                      <pic:nvPicPr>
                        <pic:cNvPr id="8791" name="Picture 87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8245" cy="106761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790" style="width:594.35pt;height:840.64pt;position:absolute;z-index:-2147483648;mso-position-horizontal-relative:page;mso-position-horizontal:absolute;margin-left:0.94992pt;mso-position-vertical-relative:page;margin-top:0.254456pt;" coordsize="75482,106761">
              <v:shape id="Picture 8791" style="position:absolute;width:75482;height:106761;left:0;top:0;" filled="f">
                <v:imagedata r:id="rId26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D89" w:rsidRDefault="003A4DF4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8785" name="Group 87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785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806ED"/>
    <w:multiLevelType w:val="hybridMultilevel"/>
    <w:tmpl w:val="A8068538"/>
    <w:lvl w:ilvl="0" w:tplc="23B6425A">
      <w:start w:val="1"/>
      <w:numFmt w:val="bullet"/>
      <w:lvlText w:val="•"/>
      <w:lvlJc w:val="left"/>
      <w:pPr>
        <w:ind w:left="1051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34F7E6">
      <w:start w:val="1"/>
      <w:numFmt w:val="bullet"/>
      <w:lvlText w:val="o"/>
      <w:lvlJc w:val="left"/>
      <w:pPr>
        <w:ind w:left="1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4EA210">
      <w:start w:val="1"/>
      <w:numFmt w:val="bullet"/>
      <w:lvlText w:val="▪"/>
      <w:lvlJc w:val="left"/>
      <w:pPr>
        <w:ind w:left="2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F01D82">
      <w:start w:val="1"/>
      <w:numFmt w:val="bullet"/>
      <w:lvlText w:val="•"/>
      <w:lvlJc w:val="left"/>
      <w:pPr>
        <w:ind w:left="2919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A2BC24">
      <w:start w:val="1"/>
      <w:numFmt w:val="bullet"/>
      <w:lvlText w:val="o"/>
      <w:lvlJc w:val="left"/>
      <w:pPr>
        <w:ind w:left="3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38C178">
      <w:start w:val="1"/>
      <w:numFmt w:val="bullet"/>
      <w:lvlText w:val="▪"/>
      <w:lvlJc w:val="left"/>
      <w:pPr>
        <w:ind w:left="43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BADD48">
      <w:start w:val="1"/>
      <w:numFmt w:val="bullet"/>
      <w:lvlText w:val="•"/>
      <w:lvlJc w:val="left"/>
      <w:pPr>
        <w:ind w:left="5079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C6F902">
      <w:start w:val="1"/>
      <w:numFmt w:val="bullet"/>
      <w:lvlText w:val="o"/>
      <w:lvlJc w:val="left"/>
      <w:pPr>
        <w:ind w:left="57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CE0332">
      <w:start w:val="1"/>
      <w:numFmt w:val="bullet"/>
      <w:lvlText w:val="▪"/>
      <w:lvlJc w:val="left"/>
      <w:pPr>
        <w:ind w:left="6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8D6E38"/>
    <w:multiLevelType w:val="hybridMultilevel"/>
    <w:tmpl w:val="5BE01F8A"/>
    <w:lvl w:ilvl="0" w:tplc="525AAD7C">
      <w:start w:val="1"/>
      <w:numFmt w:val="bullet"/>
      <w:lvlText w:val="•"/>
      <w:lvlJc w:val="left"/>
      <w:pPr>
        <w:ind w:left="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E73A1B2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4008E3B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82FC8AA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7CD2FF5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20DE63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6456C0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86CCD83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A1B062A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953E4C"/>
    <w:multiLevelType w:val="hybridMultilevel"/>
    <w:tmpl w:val="4E903FFA"/>
    <w:lvl w:ilvl="0" w:tplc="D57204F4">
      <w:start w:val="1"/>
      <w:numFmt w:val="bullet"/>
      <w:lvlText w:val="•"/>
      <w:lvlJc w:val="left"/>
      <w:pPr>
        <w:ind w:left="1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3C6AA4">
      <w:start w:val="1"/>
      <w:numFmt w:val="bullet"/>
      <w:lvlText w:val="o"/>
      <w:lvlJc w:val="left"/>
      <w:pPr>
        <w:ind w:left="1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28622">
      <w:start w:val="1"/>
      <w:numFmt w:val="bullet"/>
      <w:lvlText w:val="▪"/>
      <w:lvlJc w:val="left"/>
      <w:pPr>
        <w:ind w:left="2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9EC1E6">
      <w:start w:val="1"/>
      <w:numFmt w:val="bullet"/>
      <w:lvlText w:val="•"/>
      <w:lvlJc w:val="left"/>
      <w:pPr>
        <w:ind w:left="2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5E48A2">
      <w:start w:val="1"/>
      <w:numFmt w:val="bullet"/>
      <w:lvlText w:val="o"/>
      <w:lvlJc w:val="left"/>
      <w:pPr>
        <w:ind w:left="3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5C694E">
      <w:start w:val="1"/>
      <w:numFmt w:val="bullet"/>
      <w:lvlText w:val="▪"/>
      <w:lvlJc w:val="left"/>
      <w:pPr>
        <w:ind w:left="4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B68F6E">
      <w:start w:val="1"/>
      <w:numFmt w:val="bullet"/>
      <w:lvlText w:val="•"/>
      <w:lvlJc w:val="left"/>
      <w:pPr>
        <w:ind w:left="5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4AC4E6">
      <w:start w:val="1"/>
      <w:numFmt w:val="bullet"/>
      <w:lvlText w:val="o"/>
      <w:lvlJc w:val="left"/>
      <w:pPr>
        <w:ind w:left="5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A773A">
      <w:start w:val="1"/>
      <w:numFmt w:val="bullet"/>
      <w:lvlText w:val="▪"/>
      <w:lvlJc w:val="left"/>
      <w:pPr>
        <w:ind w:left="65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C10F24"/>
    <w:multiLevelType w:val="hybridMultilevel"/>
    <w:tmpl w:val="30629A28"/>
    <w:lvl w:ilvl="0" w:tplc="796E16A0">
      <w:start w:val="1"/>
      <w:numFmt w:val="bullet"/>
      <w:lvlText w:val="•"/>
      <w:lvlJc w:val="left"/>
      <w:pPr>
        <w:ind w:left="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4EF874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AEF82E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047A08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76BCA6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52E748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D41052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989F36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A4A4E6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D89"/>
    <w:rsid w:val="003A4DF4"/>
    <w:rsid w:val="00FD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DB83C"/>
  <w15:docId w15:val="{3BD91203-34F6-4145-9E5B-8036BC2E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4" w:lineRule="auto"/>
      <w:ind w:left="476" w:hanging="10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668" w:hanging="10"/>
      <w:outlineLvl w:val="0"/>
    </w:pPr>
    <w:rPr>
      <w:rFonts w:ascii="Calibri" w:eastAsia="Calibri" w:hAnsi="Calibri" w:cs="Calibri"/>
      <w:b/>
      <w:color w:val="ED7D31"/>
      <w:sz w:val="5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ED7D31"/>
      <w:sz w:val="56"/>
    </w:rPr>
  </w:style>
  <w:style w:type="paragraph" w:styleId="Rodap">
    <w:name w:val="footer"/>
    <w:basedOn w:val="Normal"/>
    <w:link w:val="RodapChar"/>
    <w:uiPriority w:val="99"/>
    <w:unhideWhenUsed/>
    <w:rsid w:val="003A4D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4DF4"/>
    <w:rPr>
      <w:rFonts w:ascii="Calibri" w:eastAsia="Calibri" w:hAnsi="Calibri" w:cs="Calibri"/>
      <w:color w:val="000000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4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4DF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10.png"/><Relationship Id="rId26" Type="http://schemas.openxmlformats.org/officeDocument/2006/relationships/image" Target="media/image17.jp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header" Target="header2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9.jpg"/><Relationship Id="rId25" Type="http://schemas.openxmlformats.org/officeDocument/2006/relationships/image" Target="media/image16.jp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image" Target="media/image20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5.jpg"/><Relationship Id="rId32" Type="http://schemas.openxmlformats.org/officeDocument/2006/relationships/image" Target="media/image23.jpg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1.jpg"/><Relationship Id="rId31" Type="http://schemas.openxmlformats.org/officeDocument/2006/relationships/image" Target="media/image22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0.jpg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fontTable" Target="fontTable.xml"/><Relationship Id="rId8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6" Type="http://schemas.openxmlformats.org/officeDocument/2006/relationships/image" Target="media/image3.jpg"/><Relationship Id="rId1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1441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Geraldes</dc:creator>
  <cp:keywords/>
  <cp:lastModifiedBy>Estagiária</cp:lastModifiedBy>
  <cp:revision>2</cp:revision>
  <cp:lastPrinted>2026-05-15T15:44:00Z</cp:lastPrinted>
  <dcterms:created xsi:type="dcterms:W3CDTF">2026-05-15T15:45:00Z</dcterms:created>
  <dcterms:modified xsi:type="dcterms:W3CDTF">2026-05-15T15:45:00Z</dcterms:modified>
</cp:coreProperties>
</file>